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38687fcbb4791" w:history="1">
              <w:r>
                <w:rPr>
                  <w:rStyle w:val="Hyperlink"/>
                </w:rPr>
                <w:t>2026-2032年全球与中国超氧化物歧化酶市场调研及前景趋势预测报告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38687fcbb4791" w:history="1">
              <w:r>
                <w:rPr>
                  <w:rStyle w:val="Hyperlink"/>
                </w:rPr>
                <w:t>2026-2032年全球与中国超氧化物歧化酶市场调研及前景趋势预测报告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38687fcbb4791" w:history="1">
                <w:r>
                  <w:rPr>
                    <w:rStyle w:val="Hyperlink"/>
                  </w:rPr>
                  <w:t>https://www.20087.com/0/66/ChaoYangHuaWuQiHuaMeiHangYeQianJingFenXi.html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物歧化酶（SOD）是一类能够特异性清除体内超氧自由基的抗氧化酶，广泛存在于生物体内。由于其卓越的抗氧化性能，SOD被广泛应用于化妆品、药品及食品添加剂等领域。然而，天然来源的SOD产量有限且提取成本较高，限制了其大规模应用。因此，近年来研究人员积极探索基因工程和微生物发酵等方法来实现SOD的大规模生产。</w:t>
      </w:r>
      <w:r>
        <w:rPr>
          <w:rFonts w:hint="eastAsia"/>
        </w:rPr>
        <w:br/>
      </w:r>
      <w:r>
        <w:rPr>
          <w:rFonts w:hint="eastAsia"/>
        </w:rPr>
        <w:t>　　未来，超氧化物歧化酶的发展将集中在生产技术突破与应用领域扩展上。一方面，通过优化基因编辑技术和发酵工艺，提高SOD的产量和活性，同时降低生产成本；另一方面，探索SOD在新兴健康产品中的应用潜力，例如将其作为功能性成分添加到保健品或特医食品中，以满足消费者对健康生活的追求。此外，随着对SOD生物学功能认识的深入，其在治疗某些慢性疾病方面的应用前景也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38687fcbb4791" w:history="1">
        <w:r>
          <w:rPr>
            <w:rStyle w:val="Hyperlink"/>
          </w:rPr>
          <w:t>2026-2032年全球与中国超氧化物歧化酶市场调研及前景趋势预测报告</w:t>
        </w:r>
      </w:hyperlink>
      <w:r>
        <w:rPr>
          <w:rFonts w:hint="eastAsia"/>
        </w:rPr>
        <w:t>》基于权威数据和长期市场监测，全面分析了超氧化物歧化酶行业的市场规模、供需状况及竞争格局。报告梳理了超氧化物歧化酶技术现状与未来方向，预测了市场前景与趋势，并评估了重点企业的表现与地位。同时，报告揭示了超氧化物歧化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产品分类，按含量</w:t>
      </w:r>
      <w:r>
        <w:rPr>
          <w:rFonts w:hint="eastAsia"/>
        </w:rPr>
        <w:br/>
      </w:r>
      <w:r>
        <w:rPr>
          <w:rFonts w:hint="eastAsia"/>
        </w:rPr>
        <w:t>　　　　1.3.1 按含量细分，全球超氧化物歧化酶市场规模2021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小于等于5000IU/mg</w:t>
      </w:r>
      <w:r>
        <w:rPr>
          <w:rFonts w:hint="eastAsia"/>
        </w:rPr>
        <w:br/>
      </w:r>
      <w:r>
        <w:rPr>
          <w:rFonts w:hint="eastAsia"/>
        </w:rPr>
        <w:t>　　　　1.3.3 大于5000IU/mg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按应用细分，全球超氧化物歧化酶市场规模2021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超氧化物歧化酶行业发展总体概况</w:t>
      </w:r>
      <w:r>
        <w:rPr>
          <w:rFonts w:hint="eastAsia"/>
        </w:rPr>
        <w:br/>
      </w:r>
      <w:r>
        <w:rPr>
          <w:rFonts w:hint="eastAsia"/>
        </w:rPr>
        <w:t>　　　　1.5.2 超氧化物歧化酶行业发展主要特点</w:t>
      </w:r>
      <w:r>
        <w:rPr>
          <w:rFonts w:hint="eastAsia"/>
        </w:rPr>
        <w:br/>
      </w:r>
      <w:r>
        <w:rPr>
          <w:rFonts w:hint="eastAsia"/>
        </w:rPr>
        <w:t>　　　　1.5.3 超氧化物歧化酶行业发展影响因素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超氧化物歧化酶有利因素</w:t>
      </w:r>
      <w:r>
        <w:rPr>
          <w:rFonts w:hint="eastAsia"/>
        </w:rPr>
        <w:br/>
      </w:r>
      <w:r>
        <w:rPr>
          <w:rFonts w:hint="eastAsia"/>
        </w:rPr>
        <w:t>　　　　1.5.3 .2 超氧化物歧化酶不利因素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全球市场，近三年超氧化物歧化酶主要企业占有率及排名（按销量）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超氧化物歧化酶主要企业在国际市场占有率（按销量，2023-2026）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2025年超氧化物歧化酶主要企业在国际市场排名（按销量）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全球市场主要企业超氧化物歧化酶销量（2023-2026）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全球市场，近三年超氧化物歧化酶主要企业占有率及排名（按收入）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超氧化物歧化酶主要企业在国际市场占有率（按收入，2023-2026）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2025年超氧化物歧化酶主要企业在国际市场排名（按收入）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全球市场主要企业超氧化物歧化酶销售收入（2023-2026）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全球市场主要企业超氧化物歧化酶销售价格（2023-2026）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中国市场，近三年超氧化物歧化酶主要企业占有率及排名（按销量）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超氧化物歧化酶主要企业在中国市场占有率（按销量，2023-2026）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2025年超氧化物歧化酶主要企业在中国市场排名（按销量）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中国市场主要企业超氧化物歧化酶销量（2023-2026）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中国市场，近三年超氧化物歧化酶主要企业占有率及排名（按收入）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超氧化物歧化酶主要企业在中国市场占有率（按收入，2023-2026）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2025年超氧化物歧化酶主要企业在中国市场排名（按收入）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中国市场主要企业超氧化物歧化酶销售收入（2023-2026）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全球主要厂商超氧化物歧化酶总部及产地分布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全球主要厂商成立时间及超氧化物歧化酶商业化日期</w:t>
      </w:r>
      <w:r>
        <w:rPr>
          <w:rFonts w:hint="eastAsia"/>
        </w:rPr>
        <w:br/>
      </w:r>
      <w:r>
        <w:rPr>
          <w:rFonts w:hint="eastAsia"/>
        </w:rPr>
        <w:t>　　2.8 全球主要厂商超氧化物歧化酶产品类型及应用</w:t>
      </w:r>
      <w:r>
        <w:rPr>
          <w:rFonts w:hint="eastAsia"/>
        </w:rPr>
        <w:br/>
      </w:r>
      <w:r>
        <w:rPr>
          <w:rFonts w:hint="eastAsia"/>
        </w:rPr>
        <w:t>　　2.9 超氧化物歧化酶行业集中度、竞争程度分析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超氧化物歧化酶行业集中度分析：2025年全球Top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全球超氧化物歧化酶第一梯队、第二梯队和第三梯队生产商（品牌）及市场份额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全球超氧化物歧化酶总体规模分析</w:t>
      </w:r>
      <w:r>
        <w:rPr>
          <w:rFonts w:hint="eastAsia"/>
        </w:rPr>
        <w:br/>
      </w:r>
      <w:r>
        <w:rPr>
          <w:rFonts w:hint="eastAsia"/>
        </w:rPr>
        <w:t>　　3.1 全球超氧化物歧化酶供需现状及预测（2021-2032）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全球超氧化物歧化酶产能、产量、产能利用率及发展趋势（2021-2032）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全球超氧化物歧化酶产量、需求量及发展趋势（2021-2032）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全球主要地区超氧化物歧化酶产量及发展趋势（2021-2032）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全球主要地区超氧化物歧化酶产量（2021-2026）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全球主要地区超氧化物歧化酶产量（2027-2032）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全球主要地区超氧化物歧化酶产量市场份额（2021-2032）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中国超氧化物歧化酶供需现状及预测（2021-2032）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中国超氧化物歧化酶产能、产量、产能利用率及发展趋势（2021-2032）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中国超氧化物歧化酶产量、市场需求量及发展趋势（2021-2032）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中国市场超氧化物歧化酶进出口（2021-2032）</w:t>
      </w:r>
      <w:r>
        <w:rPr>
          <w:rFonts w:hint="eastAsia"/>
        </w:rPr>
        <w:br/>
      </w:r>
      <w:r>
        <w:rPr>
          <w:rFonts w:hint="eastAsia"/>
        </w:rPr>
        <w:t>　　3.4 全球超氧化物歧化酶销量及销售额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全球市场超氧化物歧化酶销售额（2021-2032）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全球市场超氧化物歧化酶销量（2021-2032）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全球市场超氧化物歧化酶价格趋势（2021-2032）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全球超氧化物歧化酶主要地区分析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全球主要地区超氧化物歧化酶市场规模分析：2021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全球主要地区超氧化物歧化酶销售收入及市场份额（2021-2026）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全球主要地区超氧化物歧化酶销售收入预测（2027-2032）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全球主要地区超氧化物歧化酶销量分析：2021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全球主要地区超氧化物歧化酶销量及市场份额（2021-2026）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全球主要地区超氧化物歧化酶销量及市场份额预测（2027-2032）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北美市场超氧化物歧化酶销量、收入及增长率（2021-2032）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欧洲市场超氧化物歧化酶销量、收入及增长率（2021-2032）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中国市场超氧化物歧化酶销量、收入及增长率（2021-2032）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日本市场超氧化物歧化酶销量、收入及增长率（2021-2032）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东南亚市场超氧化物歧化酶销量、收入及增长率（2021-2032）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印度市场超氧化物歧化酶销量、收入及增长率（2021-2032）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南美市场超氧化物歧化酶销量、收入及增长率（2021-2032）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中东市场超氧化物歧化酶销量、收入及增长率（2021-2032）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超氧化物歧化酶销量、收入、价格及毛利率（2021-2026）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超氧化物歧化酶销量、收入、价格及毛利率（2021-2026）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超氧化物歧化酶销量、收入、价格及毛利率（2021-2026）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超氧化物歧化酶销量、收入、价格及毛利率（2021-2026）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超氧化物歧化酶销量、收入、价格及毛利率（2021-2026）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超氧化物歧化酶销量、收入、价格及毛利率（2021-2026）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超氧化物歧化酶销量、收入、价格及毛利率（2021-2026）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超氧化物歧化酶销量、收入、价格及毛利率（2021-2026）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不同含量超氧化物歧化酶分析</w:t>
      </w:r>
      <w:r>
        <w:rPr>
          <w:rFonts w:hint="eastAsia"/>
        </w:rPr>
        <w:br/>
      </w:r>
      <w:r>
        <w:rPr>
          <w:rFonts w:hint="eastAsia"/>
        </w:rPr>
        <w:t>　　6.1 全球不同含量超氧化物歧化酶销量（2021-2032）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全球不同含量超氧化物歧化酶销量及市场份额（2021-2026）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全球不同含量超氧化物歧化酶销量预测（2027-2032）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全球不同含量超氧化物歧化酶收入（2021-2032）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全球不同含量超氧化物歧化酶收入及市场份额（2021-2026）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全球不同含量超氧化物歧化酶收入预测（2027-2032）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全球不同含量超氧化物歧化酶价格走势（2021-2032）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中国不同含量超氧化物歧化酶销量（2021-2032）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中国不同含量超氧化物歧化酶销量及市场份额（2021-2026）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中国不同含量超氧化物歧化酶销量预测（2027-2032）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中国不同含量超氧化物歧化酶收入（2021-2032）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中国不同含量超氧化物歧化酶收入及市场份额（2021-2026）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中国不同含量超氧化物歧化酶收入预测（2027-2032）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不同应用超氧化物歧化酶分析</w:t>
      </w:r>
      <w:r>
        <w:rPr>
          <w:rFonts w:hint="eastAsia"/>
        </w:rPr>
        <w:br/>
      </w:r>
      <w:r>
        <w:rPr>
          <w:rFonts w:hint="eastAsia"/>
        </w:rPr>
        <w:t>　　7.1 全球不同应用超氧化物歧化酶销量（2021-2032）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全球不同应用超氧化物歧化酶销量及市场份额（2021-2026）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全球不同应用超氧化物歧化酶销量预测（2027-2032）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全球不同应用超氧化物歧化酶收入（2021-2032）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全球不同应用超氧化物歧化酶收入及市场份额（2021-2026）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全球不同应用超氧化物歧化酶收入预测（2027-2032）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全球不同应用超氧化物歧化酶价格走势（2021-2032）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中国不同应用超氧化物歧化酶销量（2021-2032）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中国不同应用超氧化物歧化酶销量及市场份额（2021-2026）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中国不同应用超氧化物歧化酶销量预测（2027-2032）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中国不同应用超氧化物歧化酶收入（2021-2032）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中国不同应用超氧化物歧化酶收入及市场份额（2021-2026）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中国不同应用超氧化物歧化酶收入预测（2027-2032）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超氧化物歧化酶行业发展趋势</w:t>
      </w:r>
      <w:r>
        <w:rPr>
          <w:rFonts w:hint="eastAsia"/>
        </w:rPr>
        <w:br/>
      </w:r>
      <w:r>
        <w:rPr>
          <w:rFonts w:hint="eastAsia"/>
        </w:rPr>
        <w:t>　　8.2 超氧化物歧化酶行业主要驱动因素</w:t>
      </w:r>
      <w:r>
        <w:rPr>
          <w:rFonts w:hint="eastAsia"/>
        </w:rPr>
        <w:br/>
      </w:r>
      <w:r>
        <w:rPr>
          <w:rFonts w:hint="eastAsia"/>
        </w:rPr>
        <w:t>　　8.3 超氧化物歧化酶中国企业SWOT分析</w:t>
      </w:r>
      <w:r>
        <w:rPr>
          <w:rFonts w:hint="eastAsia"/>
        </w:rPr>
        <w:br/>
      </w:r>
      <w:r>
        <w:rPr>
          <w:rFonts w:hint="eastAsia"/>
        </w:rPr>
        <w:t>　　8.4 中国超氧化物歧化酶行业政策环境分析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超氧化物歧化酶行业产业链简介</w:t>
      </w:r>
      <w:r>
        <w:rPr>
          <w:rFonts w:hint="eastAsia"/>
        </w:rPr>
        <w:br/>
      </w:r>
      <w:r>
        <w:rPr>
          <w:rFonts w:hint="eastAsia"/>
        </w:rPr>
        <w:t>　　　　9.1.1 超氧化物歧化酶行业供应链分析</w:t>
      </w:r>
      <w:r>
        <w:rPr>
          <w:rFonts w:hint="eastAsia"/>
        </w:rPr>
        <w:br/>
      </w:r>
      <w:r>
        <w:rPr>
          <w:rFonts w:hint="eastAsia"/>
        </w:rPr>
        <w:t>　　　　9.1.2 超氧化物歧化酶主要原料及供应情况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超氧化物歧化酶行业采购模式</w:t>
      </w:r>
      <w:r>
        <w:rPr>
          <w:rFonts w:hint="eastAsia"/>
        </w:rPr>
        <w:br/>
      </w:r>
      <w:r>
        <w:rPr>
          <w:rFonts w:hint="eastAsia"/>
        </w:rPr>
        <w:t>　　9.3 超氧化物歧化酶行业生产模式</w:t>
      </w:r>
      <w:r>
        <w:rPr>
          <w:rFonts w:hint="eastAsia"/>
        </w:rPr>
        <w:br/>
      </w:r>
      <w:r>
        <w:rPr>
          <w:rFonts w:hint="eastAsia"/>
        </w:rPr>
        <w:t>　　9.4 超氧化物歧化酶行业销售模式及销售渠道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按含量细分，全球超氧化物歧化酶市场规模2021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按应用细分，全球超氧化物歧化酶市场规模（CAGR）2021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超氧化物歧化酶行业发展主要特点</w:t>
      </w:r>
      <w:r>
        <w:rPr>
          <w:rFonts w:hint="eastAsia"/>
        </w:rPr>
        <w:br/>
      </w:r>
      <w:r>
        <w:rPr>
          <w:rFonts w:hint="eastAsia"/>
        </w:rPr>
        <w:t>　　表 4： 超氧化物歧化酶行业发展有利因素分析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超氧化物歧化酶行业发展不利因素分析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进入超氧化物歧化酶行业壁垒</w:t>
      </w:r>
      <w:r>
        <w:rPr>
          <w:rFonts w:hint="eastAsia"/>
        </w:rPr>
        <w:br/>
      </w:r>
      <w:r>
        <w:rPr>
          <w:rFonts w:hint="eastAsia"/>
        </w:rPr>
        <w:t>　　表 7： 超氧化物歧化酶主要企业在国际市场占有率（按销量，2023-2026）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2025年超氧化物歧化酶主要企业在国际市场排名（按销量）&amp;（千克）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全球市场主要企业超氧化物歧化酶销量（2023-2026）&amp;（千克）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超氧化物歧化酶主要企业在国际市场占有率（按收入，2023-2026）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2025年超氧化物歧化酶主要企业在国际市场排名（按收入）&amp;（万元）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全球市场主要企业超氧化物歧化酶销售收入（2023-2026）&amp;（万元）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全球市场主要企业超氧化物歧化酶销售价格（2023-2026）&amp;（元/克）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超氧化物歧化酶主要企业在中国市场占有率（按销量，2023-2026）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2025年超氧化物歧化酶主要企业在中国市场排名（按销量）&amp;（千克）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中国市场主要企业超氧化物歧化酶销量（2023-2026）&amp;（千克）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超氧化物歧化酶主要企业在中国市场占有率（按收入，2023-2026）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2025年超氧化物歧化酶主要企业在中国市场排名（按收入）&amp;（万元）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中国市场主要企业超氧化物歧化酶销售收入（2023-2026）&amp;（万元）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全球主要厂商超氧化物歧化酶总部及产地分布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全球主要厂商成立时间及超氧化物歧化酶商业化日期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全球主要厂商超氧化物歧化酶产品类型及应用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2025年全球超氧化物歧化酶主要厂商市场地位（第一梯队、第二梯队和第三梯队）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全球超氧化物歧化酶市场投资、并购等现状分析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全球主要地区超氧化物歧化酶产量增速（CAGR）：（2021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全球主要地区超氧化物歧化酶产量（2021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全球主要地区超氧化物歧化酶产量（2021-2026）&amp;（千克）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全球主要地区超氧化物歧化酶产量（2027-2032）&amp;（千克）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全球主要地区超氧化物歧化酶产量市场份额（2021-2026）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全球主要地区超氧化物歧化酶产量市场份额（2027-2032）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中国市场超氧化物歧化酶产量、销量、进出口（2021-2026）&amp;（千克）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中国市场超氧化物歧化酶产量、销量、进出口预测（2027-2032）&amp;（千克）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全球主要地区超氧化物歧化酶销售收入增速：（2021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全球主要地区超氧化物歧化酶销售收入（2021-2026）&amp;（万元）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全球主要地区超氧化物歧化酶销售收入市场份额（2021-2026）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全球主要地区超氧化物歧化酶收入（2027-2032）&amp;（万元）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全球主要地区超氧化物歧化酶收入市场份额（2027-2032）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全球主要地区超氧化物歧化酶销量（千克）：2021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全球主要地区超氧化物歧化酶销量（2021-2026）&amp;（千克）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全球主要地区超氧化物歧化酶销量市场份额（2021-2026）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全球主要地区超氧化物歧化酶销量（2027-2032）&amp;（千克）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全球主要地区超氧化物歧化酶销量份额（2027-2032）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超氧化物歧化酶销量（千克）、收入（万元）、价格（元/克）及毛利率（2021-2026）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超氧化物歧化酶销量（千克）、收入（万元）、价格（元/克）及毛利率（2021-2026）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超氧化物歧化酶销量（千克）、收入（万元）、价格（元/克）及毛利率（2021-2026）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超氧化物歧化酶销量（千克）、收入（万元）、价格（元/克）及毛利率（2021-2026）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超氧化物歧化酶销量（千克）、收入（万元）、价格（元/克）及毛利率（2021-2026）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超氧化物歧化酶销量（千克）、收入（万元）、价格（元/克）及毛利率（2021-2026）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超氧化物歧化酶销量（千克）、收入（万元）、价格（元/克）及毛利率（2021-2026）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超氧化物歧化酶生产基地、销售区域、竞争对手及市场地位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超氧化物歧化酶产品规格、参数及市场应用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超氧化物歧化酶销量（千克）、收入（万元）、价格（元/克）及毛利率（2021-2026）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全球不同含量超氧化物歧化酶销量（2021-2026）&amp;（千克）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全球不同含量超氧化物歧化酶销量市场份额（2021-2026）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全球不同含量超氧化物歧化酶销量预测（2027-2032）&amp;（千克）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全球市场不同含量超氧化物歧化酶销量市场份额预测（2027-2032）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全球不同含量超氧化物歧化酶收入（2021-2026）&amp;（万元）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全球不同含量超氧化物歧化酶收入市场份额（2021-2026）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全球不同含量超氧化物歧化酶收入预测（2027-2032）&amp;（万元）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全球不同含量超氧化物歧化酶收入市场份额预测（2027-2032）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中国不同含量超氧化物歧化酶销量（2021-2026）&amp;（千克）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中国不同含量超氧化物歧化酶销量市场份额（2021-2026）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中国不同含量超氧化物歧化酶销量预测（2027-2032）&amp;（千克）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全球市场不同含量超氧化物歧化酶销量市场份额预测（2027-2032）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中国不同含量超氧化物歧化酶收入（2021-2026）&amp;（万元）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中国不同含量超氧化物歧化酶收入市场份额（2021-2026）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中国不同含量超氧化物歧化酶收入预测（2027-2032）&amp;（万元）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中国不同含量超氧化物歧化酶收入市场份额预测（2027-2032）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全球不同应用超氧化物歧化酶销量（2021-2026）&amp;（千克）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全球不同应用超氧化物歧化酶销量市场份额（2021-2026）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全球不同应用超氧化物歧化酶销量预测（2027-2032）&amp;（千克）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全球市场不同应用超氧化物歧化酶销量市场份额预测（2027-2032）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全球不同应用超氧化物歧化酶收入（2021-2026）&amp;（万元）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全球不同应用超氧化物歧化酶收入市场份额（2021-2026）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全球不同应用超氧化物歧化酶收入预测（2027-2032）&amp;（万元）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全球不同应用超氧化物歧化酶收入市场份额预测（2027-2032）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中国不同应用超氧化物歧化酶销量（2021-2026）&amp;（千克）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中国不同应用超氧化物歧化酶销量市场份额（2021-2026）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中国不同应用超氧化物歧化酶销量预测（2027-2032）&amp;（千克）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中国市场不同应用超氧化物歧化酶销量市场份额预测（2027-2032）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中国不同应用超氧化物歧化酶收入（2021-2026）&amp;（万元）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中国不同应用超氧化物歧化酶收入市场份额（2021-2026）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中国不同应用超氧化物歧化酶收入预测（2027-2032）&amp;（万元）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中国不同应用超氧化物歧化酶收入市场份额预测（2027-2032）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超氧化物歧化酶行业发展趋势</w:t>
      </w:r>
      <w:r>
        <w:rPr>
          <w:rFonts w:hint="eastAsia"/>
        </w:rPr>
        <w:br/>
      </w:r>
      <w:r>
        <w:rPr>
          <w:rFonts w:hint="eastAsia"/>
        </w:rPr>
        <w:t>　　表 116： 超氧化物歧化酶行业主要驱动因素</w:t>
      </w:r>
      <w:r>
        <w:rPr>
          <w:rFonts w:hint="eastAsia"/>
        </w:rPr>
        <w:br/>
      </w:r>
      <w:r>
        <w:rPr>
          <w:rFonts w:hint="eastAsia"/>
        </w:rPr>
        <w:t>　　表 117： 超氧化物歧化酶行业供应链分析</w:t>
      </w:r>
      <w:r>
        <w:rPr>
          <w:rFonts w:hint="eastAsia"/>
        </w:rPr>
        <w:br/>
      </w:r>
      <w:r>
        <w:rPr>
          <w:rFonts w:hint="eastAsia"/>
        </w:rPr>
        <w:t>　　表 118： 超氧化物歧化酶上游原料供应商</w:t>
      </w:r>
      <w:r>
        <w:rPr>
          <w:rFonts w:hint="eastAsia"/>
        </w:rPr>
        <w:br/>
      </w:r>
      <w:r>
        <w:rPr>
          <w:rFonts w:hint="eastAsia"/>
        </w:rPr>
        <w:t>　　表 119： 超氧化物歧化酶主要地区不同应用客户分析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超氧化物歧化酶典型经销商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超氧化物歧化酶产品图片</w:t>
      </w:r>
      <w:r>
        <w:rPr>
          <w:rFonts w:hint="eastAsia"/>
        </w:rPr>
        <w:br/>
      </w:r>
      <w:r>
        <w:rPr>
          <w:rFonts w:hint="eastAsia"/>
        </w:rPr>
        <w:t>　　图 2： 全球不同含量超氧化物歧化酶销售额2021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全球不同含量超氧化物歧化酶市场份额2025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小于等于5000IU/mg产品图片</w:t>
      </w:r>
      <w:r>
        <w:rPr>
          <w:rFonts w:hint="eastAsia"/>
        </w:rPr>
        <w:br/>
      </w:r>
      <w:r>
        <w:rPr>
          <w:rFonts w:hint="eastAsia"/>
        </w:rPr>
        <w:t>　　图 5： 大于5000IU/mg产品图片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全球不同应用超氧化物歧化酶市场份额2025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2025年全球前五大生产商超氧化物歧化酶市场份额</w:t>
      </w:r>
      <w:r>
        <w:rPr>
          <w:rFonts w:hint="eastAsia"/>
        </w:rPr>
        <w:br/>
      </w:r>
      <w:r>
        <w:rPr>
          <w:rFonts w:hint="eastAsia"/>
        </w:rPr>
        <w:t>　　图 13： 2025年全球超氧化物歧化酶第一梯队、第二梯队和第三梯队厂商及市场份额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全球超氧化物歧化酶产能、产量、产能利用率及发展趋势（2021-2032）&amp;（千克）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全球超氧化物歧化酶产量、需求量及发展趋势（2021-2032）&amp;（千克）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全球主要地区超氧化物歧化酶产量市场份额（2021-2032）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中国超氧化物歧化酶产能、产量、产能利用率及发展趋势（2021-2032）&amp;（千克）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中国超氧化物歧化酶产量、市场需求量及发展趋势（2021-2032）&amp;（千克）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全球超氧化物歧化酶市场销售额及增长率：（2021-2032）&amp;（万元）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全球市场超氧化物歧化酶市场规模：2021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全球市场超氧化物歧化酶价格趋势（2021-2032）&amp;（元/克）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全球主要地区超氧化物歧化酶销售收入（2021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全球主要地区超氧化物歧化酶销售收入市场份额（2021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北美市场超氧化物歧化酶收入及增长率（2021-2032）&amp;（万元）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欧洲市场超氧化物歧化酶收入及增长率（2021-2032）&amp;（万元）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中国市场超氧化物歧化酶收入及增长率（2021-2032）&amp;（万元）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日本市场超氧化物歧化酶收入及增长率（2021-2032）&amp;（万元）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东南亚市场超氧化物歧化酶收入及增长率（2021-2032）&amp;（万元）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印度市场超氧化物歧化酶收入及增长率（2021-2032）&amp;（万元）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南美市场超氧化物歧化酶收入及增长率（2021-2032）&amp;（万元）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中东市场超氧化物歧化酶销量及增长率（2021-2032）&amp;（千克）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中东市场超氧化物歧化酶收入及增长率（2021-2032）&amp;（万元）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全球不同含量超氧化物歧化酶价格走势（2021-2032）&amp;（元/克）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全球不同应用超氧化物歧化酶价格走势（2021-2032）&amp;（元/克）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超氧化物歧化酶中国企业SWOT分析</w:t>
      </w:r>
      <w:r>
        <w:rPr>
          <w:rFonts w:hint="eastAsia"/>
        </w:rPr>
        <w:br/>
      </w:r>
      <w:r>
        <w:rPr>
          <w:rFonts w:hint="eastAsia"/>
        </w:rPr>
        <w:t>　　图 44： 超氧化物歧化酶产业链</w:t>
      </w:r>
      <w:r>
        <w:rPr>
          <w:rFonts w:hint="eastAsia"/>
        </w:rPr>
        <w:br/>
      </w:r>
      <w:r>
        <w:rPr>
          <w:rFonts w:hint="eastAsia"/>
        </w:rPr>
        <w:t>　　图 45： 超氧化物歧化酶行业采购模式分析</w:t>
      </w:r>
      <w:r>
        <w:rPr>
          <w:rFonts w:hint="eastAsia"/>
        </w:rPr>
        <w:br/>
      </w:r>
      <w:r>
        <w:rPr>
          <w:rFonts w:hint="eastAsia"/>
        </w:rPr>
        <w:t>　　图 46： 超氧化物歧化酶行业生产模式</w:t>
      </w:r>
      <w:r>
        <w:rPr>
          <w:rFonts w:hint="eastAsia"/>
        </w:rPr>
        <w:br/>
      </w:r>
      <w:r>
        <w:rPr>
          <w:rFonts w:hint="eastAsia"/>
        </w:rPr>
        <w:t>　　图 47： 超氧化物歧化酶行业销售模式分析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38687fcbb4791" w:history="1">
        <w:r>
          <w:rPr>
            <w:rStyle w:val="Hyperlink"/>
          </w:rPr>
          <w:t>2026-2032年全球与中国超氧化物歧化酶市场调研及前景趋势预测报告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38687fcbb4791" w:history="1">
        <w:r>
          <w:rPr>
            <w:rStyle w:val="Hyperlink"/>
          </w:rPr>
          <w:t>https://www.20087.com/0/66/ChaoYangHuaWuQiHuaMeiHangYeQianJingFenXi.html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氧化物歧化酶正常值范围、超氧化物歧化酶活性测定、铜锌超氧化物歧化酶的作用、超氧化物歧化酶测定、肝功能超氧化物歧化酶偏高、超氧化物歧化酶的作用与功效、什么酶高温失活后还复活、超氧化物歧化酶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318a214764175" w:history="1">
      <w:r>
        <w:rPr>
          <w:rStyle w:val="Hyperlink"/>
        </w:rPr>
        <w:t>2026-2032年全球与中国超氧化物歧化酶市场调研及前景趋势预测报告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aoYangHuaWuQiHuaMeiHangYeQianJingFenXi.html" TargetMode="External" Id="Raf538687fcbb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aoYangHuaWuQiHuaMeiHangYeQianJingFenXi.html" TargetMode="External" Id="R2ef318a21476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2026-01-02T04:17:51Z</dcterms:created>
  <dcterms:modified xsi:type="dcterms:W3CDTF">2026-01-02T05:17:51Z</dcterms:modified>
  <dc:subject>2026-2032年全球与中国超氧化物歧化酶市场调研及前景趋势预测报告</dc:subject>
  <dc:title>2026-2032年全球与中国超氧化物歧化酶市场调研及前景趋势预测报告</dc:title>
  <cp:keywords>2026-2032年全球与中国超氧化物歧化酶市场调研及前景趋势预测报告</cp:keywords>
  <dc:description>2026-2032年全球与中国超氧化物歧化酶市场调研及前景趋势预测报告</dc:description>
</cp:coreProperties>
</file>