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eb38681344ba4" w:history="1">
              <w:r>
                <w:rPr>
                  <w:rStyle w:val="Hyperlink"/>
                </w:rPr>
                <w:t>2026-2032年全球与中国左旋肉碱饮料市场现状及发展前景报告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eb38681344ba4" w:history="1">
              <w:r>
                <w:rPr>
                  <w:rStyle w:val="Hyperlink"/>
                </w:rPr>
                <w:t>2026-2032年全球与中国左旋肉碱饮料市场现状及发展前景报告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eb38681344ba4" w:history="1">
                <w:r>
                  <w:rPr>
                    <w:rStyle w:val="Hyperlink"/>
                  </w:rPr>
                  <w:t>https://www.20087.com/2/16/ZuoXuanRouJianYinLiaoFaZhanQianJing.html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饮料是以左旋肉碱（L-carnitine）为核心功能成分的即饮型功能性饮品，主打“脂肪代谢促进”“运动耐力提升”等健康宣称，常辅以维生素B族、牛磺酸或绿茶提取物以增强协同效应。左旋肉碱饮料多定位健身人群、体重管理者及都市白领，采用无糖或低糖配方，强调透明标签与天然来源。生产工艺上，通过微囊化或pH缓冲技术保障左旋肉碱在液态环境中的稳定性。然而，多数产品中左旋肉碱添加量未达临床有效剂量（通常需1–2克/日），实际功效存疑；消费者对其作用机制认知模糊，易与普通能量饮料混淆。此外，长期高剂量摄入的安全性尚未形成共识，监管审查趋严。</w:t>
      </w:r>
      <w:r>
        <w:rPr>
          <w:rFonts w:hint="eastAsia"/>
        </w:rPr>
        <w:br/>
      </w:r>
      <w:r>
        <w:rPr>
          <w:rFonts w:hint="eastAsia"/>
        </w:rPr>
        <w:t>　　未来，左旋肉碱饮料将向精准营养、科学背书与场景融合演进。市场调研网认为，基于用户代谢类型（如快慢燃脂者）的个性化剂量定制将成为高端方向；与可穿戴设备联动，根据运动强度动态推荐摄入量。在证据层面，品牌将联合科研机构开展人体干预试验，明确其对脂氧化率或恢复时间的影响，并申请结构/功能声称认证。剂型创新上，缓释凝胶、口溶片与即饮液组合将提升使用灵活性。监管若建立功能性成分最低有效量标识规范，将净化市场。长远看，左旋肉碱饮料将从“概念性功能水”升级为“运动营养闭环”的关键补给节点，融入数字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eb38681344ba4" w:history="1">
        <w:r>
          <w:rPr>
            <w:rStyle w:val="Hyperlink"/>
          </w:rPr>
          <w:t>2026-2032年全球与中国左旋肉碱饮料市场现状及发展前景报告</w:t>
        </w:r>
      </w:hyperlink>
      <w:r>
        <w:rPr>
          <w:rFonts w:hint="eastAsia"/>
        </w:rPr>
        <w:t>》通过全面的行业调研，系统梳理了左旋肉碱饮料产业链的各个环节，详细分析了左旋肉碱饮料市场规模、需求变化及价格趋势。报告结合当前左旋肉碱饮料行业现状，科学预测了市场前景与发展方向，并解读了重点企业的竞争格局、市场集中度及品牌表现。同时，报告对左旋肉碱饮料细分市场进行了深入探讨，结合左旋肉碱饮料技术现状与SWOT分析，揭示了左旋肉碱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按产品类型细分，全球左旋肉碱饮料市场规模2021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1.3.2 500毫升/瓶</w:t>
      </w:r>
      <w:r>
        <w:rPr>
          <w:rFonts w:hint="eastAsia"/>
        </w:rPr>
        <w:br/>
      </w:r>
      <w:r>
        <w:rPr>
          <w:rFonts w:hint="eastAsia"/>
        </w:rPr>
        <w:t>　　　　1.3.3 700毫升/瓶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按应用细分，全球左旋肉碱饮料市场规模2021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左旋肉碱饮料行业发展总体概况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左旋肉碱饮料行业发展主要特点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左旋肉碱饮料行业发展影响因素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左旋肉碱饮料有利因素</w:t>
      </w:r>
      <w:r>
        <w:rPr>
          <w:rFonts w:hint="eastAsia"/>
        </w:rPr>
        <w:br/>
      </w:r>
      <w:r>
        <w:rPr>
          <w:rFonts w:hint="eastAsia"/>
        </w:rPr>
        <w:t>　　　　1.5.3 .2 左旋肉碱饮料不利因素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全球市场，近三年左旋肉碱饮料主要企业占有率及排名（按销量）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左旋肉碱饮料主要企业在国际市场占有率（按销量，2023-2026）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2025年左旋肉碱饮料主要企业在国际市场排名（按销量）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全球市场主要企业左旋肉碱饮料销量（2023-2026）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全球市场，近三年左旋肉碱饮料主要企业占有率及排名（按收入）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左旋肉碱饮料主要企业在国际市场占有率（按收入，2023-2026）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2025年左旋肉碱饮料主要企业在国际市场排名（按收入）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全球市场主要企业左旋肉碱饮料销售收入（2023-2026）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全球市场主要企业左旋肉碱饮料销售价格（2023-2026）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中国市场，近三年左旋肉碱饮料主要企业占有率及排名（按销量）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左旋肉碱饮料主要企业在中国市场占有率（按销量，2023-2026）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2025年左旋肉碱饮料主要企业在中国市场排名（按销量）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中国市场主要企业左旋肉碱饮料销量（2023-2026）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中国市场，近三年左旋肉碱饮料主要企业占有率及排名（按收入）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左旋肉碱饮料主要企业在中国市场占有率（按收入，2023-2026）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2025年左旋肉碱饮料主要企业在中国市场排名（按收入）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中国市场主要企业左旋肉碱饮料销售收入（2023-2026）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全球主要厂商左旋肉碱饮料总部及产地分布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全球主要厂商成立时间及左旋肉碱饮料商业化日期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全球主要厂商左旋肉碱饮料产品类型及应用</w:t>
      </w:r>
      <w:r>
        <w:rPr>
          <w:rFonts w:hint="eastAsia"/>
        </w:rPr>
        <w:br/>
      </w:r>
      <w:r>
        <w:rPr>
          <w:rFonts w:hint="eastAsia"/>
        </w:rPr>
        <w:t>　　2.9 左旋肉碱饮料行业集中度、竞争程度分析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左旋肉碱饮料行业集中度分析：2025年全球Top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全球左旋肉碱饮料第一梯队、第二梯队和第三梯队生产商（品牌）及市场份额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全球左旋肉碱饮料总体规模分析</w:t>
      </w:r>
      <w:r>
        <w:rPr>
          <w:rFonts w:hint="eastAsia"/>
        </w:rPr>
        <w:br/>
      </w:r>
      <w:r>
        <w:rPr>
          <w:rFonts w:hint="eastAsia"/>
        </w:rPr>
        <w:t>　　3.1 全球左旋肉碱饮料供需现状及预测（2021-2032）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全球左旋肉碱饮料产能、产量、产能利用率及发展趋势（2021-2032）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全球左旋肉碱饮料产量、需求量及发展趋势（2021-2032）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全球主要地区左旋肉碱饮料产量及发展趋势（2021-2032）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全球主要地区左旋肉碱饮料产量（2021-2026）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全球主要地区左旋肉碱饮料产量（2027-2032）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全球主要地区左旋肉碱饮料产量市场份额（2021-2032）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中国左旋肉碱饮料供需现状及预测（2021-2032）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中国左旋肉碱饮料产能、产量、产能利用率及发展趋势（2021-2032）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中国左旋肉碱饮料产量、市场需求量及发展趋势（2021-2032）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中国市场左旋肉碱饮料进出口（2021-2032）</w:t>
      </w:r>
      <w:r>
        <w:rPr>
          <w:rFonts w:hint="eastAsia"/>
        </w:rPr>
        <w:br/>
      </w:r>
      <w:r>
        <w:rPr>
          <w:rFonts w:hint="eastAsia"/>
        </w:rPr>
        <w:t>　　3.4 全球左旋肉碱饮料销量及销售额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全球市场左旋肉碱饮料销售额（2021-2032）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全球市场左旋肉碱饮料价格趋势（2021-2032）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全球左旋肉碱饮料主要地区分析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全球主要地区左旋肉碱饮料市场规模分析：2021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全球主要地区左旋肉碱饮料销售收入及市场份额（2021-2026）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全球主要地区左旋肉碱饮料销售收入预测（2027-2032）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全球主要地区左旋肉碱饮料销量分析：2021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全球主要地区左旋肉碱饮料销量及市场份额预测（2027-2032）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不同产品类型左旋肉碱饮料分析</w:t>
      </w:r>
      <w:r>
        <w:rPr>
          <w:rFonts w:hint="eastAsia"/>
        </w:rPr>
        <w:br/>
      </w:r>
      <w:r>
        <w:rPr>
          <w:rFonts w:hint="eastAsia"/>
        </w:rPr>
        <w:t>　　6.1 全球不同产品类型左旋肉碱饮料销量（2021-2032）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全球不同产品类型左旋肉碱饮料收入预测（2027-2032）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全球不同产品类型左旋肉碱饮料价格走势（2021-2032）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中国不同产品类型左旋肉碱饮料收入预测（2027-2032）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不同应用左旋肉碱饮料分析</w:t>
      </w:r>
      <w:r>
        <w:rPr>
          <w:rFonts w:hint="eastAsia"/>
        </w:rPr>
        <w:br/>
      </w:r>
      <w:r>
        <w:rPr>
          <w:rFonts w:hint="eastAsia"/>
        </w:rPr>
        <w:t>　　7.1 全球不同应用左旋肉碱饮料销量（2021-2032）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全球不同应用左旋肉碱饮料收入预测（2027-2032）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全球不同应用左旋肉碱饮料价格走势（2021-2032）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中国不同应用左旋肉碱饮料收入预测（2027-2032）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左旋肉碱饮料行业发展趋势</w:t>
      </w:r>
      <w:r>
        <w:rPr>
          <w:rFonts w:hint="eastAsia"/>
        </w:rPr>
        <w:br/>
      </w:r>
      <w:r>
        <w:rPr>
          <w:rFonts w:hint="eastAsia"/>
        </w:rPr>
        <w:t>　　8.2 左旋肉碱饮料行业主要驱动因素</w:t>
      </w:r>
      <w:r>
        <w:rPr>
          <w:rFonts w:hint="eastAsia"/>
        </w:rPr>
        <w:br/>
      </w:r>
      <w:r>
        <w:rPr>
          <w:rFonts w:hint="eastAsia"/>
        </w:rPr>
        <w:t>　　8.3 左旋肉碱饮料中国企业SWOT分析</w:t>
      </w:r>
      <w:r>
        <w:rPr>
          <w:rFonts w:hint="eastAsia"/>
        </w:rPr>
        <w:br/>
      </w:r>
      <w:r>
        <w:rPr>
          <w:rFonts w:hint="eastAsia"/>
        </w:rPr>
        <w:t>　　8.4 中国左旋肉碱饮料行业政策环境分析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左旋肉碱饮料行业产业链简介</w:t>
      </w:r>
      <w:r>
        <w:rPr>
          <w:rFonts w:hint="eastAsia"/>
        </w:rPr>
        <w:br/>
      </w:r>
      <w:r>
        <w:rPr>
          <w:rFonts w:hint="eastAsia"/>
        </w:rPr>
        <w:t>　　　　9.1.1 左旋肉碱饮料行业供应链分析</w:t>
      </w:r>
      <w:r>
        <w:rPr>
          <w:rFonts w:hint="eastAsia"/>
        </w:rPr>
        <w:br/>
      </w:r>
      <w:r>
        <w:rPr>
          <w:rFonts w:hint="eastAsia"/>
        </w:rPr>
        <w:t>　　　　9.1.2 左旋肉碱饮料主要原料及供应情况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左旋肉碱饮料行业采购模式</w:t>
      </w:r>
      <w:r>
        <w:rPr>
          <w:rFonts w:hint="eastAsia"/>
        </w:rPr>
        <w:br/>
      </w:r>
      <w:r>
        <w:rPr>
          <w:rFonts w:hint="eastAsia"/>
        </w:rPr>
        <w:t>　　9.3 左旋肉碱饮料行业生产模式</w:t>
      </w:r>
      <w:r>
        <w:rPr>
          <w:rFonts w:hint="eastAsia"/>
        </w:rPr>
        <w:br/>
      </w:r>
      <w:r>
        <w:rPr>
          <w:rFonts w:hint="eastAsia"/>
        </w:rPr>
        <w:t>　　9.4 左旋肉碱饮料行业销售模式及销售渠道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按产品类型细分，全球左旋肉碱饮料市场规模2021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按应用细分，全球左旋肉碱饮料市场规模（CAGR）2021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左旋肉碱饮料行业发展主要特点</w:t>
      </w:r>
      <w:r>
        <w:rPr>
          <w:rFonts w:hint="eastAsia"/>
        </w:rPr>
        <w:br/>
      </w:r>
      <w:r>
        <w:rPr>
          <w:rFonts w:hint="eastAsia"/>
        </w:rPr>
        <w:t>　　表 4： 左旋肉碱饮料行业发展有利因素分析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左旋肉碱饮料行业发展不利因素分析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进入左旋肉碱饮料行业壁垒</w:t>
      </w:r>
      <w:r>
        <w:rPr>
          <w:rFonts w:hint="eastAsia"/>
        </w:rPr>
        <w:br/>
      </w:r>
      <w:r>
        <w:rPr>
          <w:rFonts w:hint="eastAsia"/>
        </w:rPr>
        <w:t>　　表 7： 左旋肉碱饮料主要企业在国际市场占有率（按销量，2023-2026）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2025年左旋肉碱饮料主要企业在国际市场排名（按销量）&amp;（千件）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全球市场主要企业左旋肉碱饮料销量（2023-2026）&amp;（千件）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左旋肉碱饮料主要企业在国际市场占有率（按收入，2023-2026）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2025年左旋肉碱饮料主要企业在国际市场排名（按收入）&amp;（万元）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全球市场主要企业左旋肉碱饮料销售收入（2023-2026）&amp;（万元）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全球市场主要企业左旋肉碱饮料销售价格（2023-2026）&amp;（元/件）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左旋肉碱饮料主要企业在中国市场占有率（按销量，2023-2026）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2025年左旋肉碱饮料主要企业在中国市场排名（按销量）&amp;（千件）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中国市场主要企业左旋肉碱饮料销量（2023-2026）&amp;（千件）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左旋肉碱饮料主要企业在中国市场占有率（按收入，2023-2026）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2025年左旋肉碱饮料主要企业在中国市场排名（按收入）&amp;（万元）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中国市场主要企业左旋肉碱饮料销售收入（2023-2026）&amp;（万元）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全球主要厂商左旋肉碱饮料总部及产地分布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全球主要厂商成立时间及左旋肉碱饮料商业化日期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全球主要厂商左旋肉碱饮料产品类型及应用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2025年全球左旋肉碱饮料主要厂商市场地位（第一梯队、第二梯队和第三梯队）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全球左旋肉碱饮料市场投资、并购等现状分析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全球主要地区左旋肉碱饮料产量增速（CAGR）：（2021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全球主要地区左旋肉碱饮料产量（2021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全球主要地区左旋肉碱饮料产量（2021-2026）&amp;（千件）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全球主要地区左旋肉碱饮料产量（2027-2032）&amp;（千件）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全球主要地区左旋肉碱饮料产量市场份额（2021-2026）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全球主要地区左旋肉碱饮料产量市场份额（2027-2032）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中国市场左旋肉碱饮料产量、销量、进出口（2021-2026）&amp;（千件）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中国市场左旋肉碱饮料产量、销量、进出口预测（2027-2032）&amp;（千件）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全球主要地区左旋肉碱饮料销售收入增速：（2021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全球主要地区左旋肉碱饮料销售收入（2021-2026）&amp;（万元）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全球主要地区左旋肉碱饮料销售收入市场份额（2021-2026）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全球主要地区左旋肉碱饮料收入（2027-2032）&amp;（万元）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全球主要地区左旋肉碱饮料收入市场份额（2027-2032）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全球主要地区左旋肉碱饮料销量（千件）：2021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全球主要地区左旋肉碱饮料销量（2027-2032）&amp;（千件）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全球主要地区左旋肉碱饮料销量份额（2027-2032）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左旋肉碱饮料行业发展趋势</w:t>
      </w:r>
      <w:r>
        <w:rPr>
          <w:rFonts w:hint="eastAsia"/>
        </w:rPr>
        <w:br/>
      </w:r>
      <w:r>
        <w:rPr>
          <w:rFonts w:hint="eastAsia"/>
        </w:rPr>
        <w:t>　　表 126： 左旋肉碱饮料行业主要驱动因素</w:t>
      </w:r>
      <w:r>
        <w:rPr>
          <w:rFonts w:hint="eastAsia"/>
        </w:rPr>
        <w:br/>
      </w:r>
      <w:r>
        <w:rPr>
          <w:rFonts w:hint="eastAsia"/>
        </w:rPr>
        <w:t>　　表 127： 左旋肉碱饮料行业供应链分析</w:t>
      </w:r>
      <w:r>
        <w:rPr>
          <w:rFonts w:hint="eastAsia"/>
        </w:rPr>
        <w:br/>
      </w:r>
      <w:r>
        <w:rPr>
          <w:rFonts w:hint="eastAsia"/>
        </w:rPr>
        <w:t>　　表 128： 左旋肉碱饮料上游原料供应商</w:t>
      </w:r>
      <w:r>
        <w:rPr>
          <w:rFonts w:hint="eastAsia"/>
        </w:rPr>
        <w:br/>
      </w:r>
      <w:r>
        <w:rPr>
          <w:rFonts w:hint="eastAsia"/>
        </w:rPr>
        <w:t>　　表 129： 左旋肉碱饮料主要地区不同应用客户分析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左旋肉碱饮料典型经销商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左旋肉碱饮料产品图片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全球不同产品类型左旋肉碱饮料销售额2021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全球不同产品类型左旋肉碱饮料市场份额2025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500毫升/瓶产品图片</w:t>
      </w:r>
      <w:r>
        <w:rPr>
          <w:rFonts w:hint="eastAsia"/>
        </w:rPr>
        <w:br/>
      </w:r>
      <w:r>
        <w:rPr>
          <w:rFonts w:hint="eastAsia"/>
        </w:rPr>
        <w:t>　　图 5： 700毫升/瓶产品图片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全球不同应用左旋肉碱饮料市场份额2025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2025年全球前五大生产商左旋肉碱饮料市场份额</w:t>
      </w:r>
      <w:r>
        <w:rPr>
          <w:rFonts w:hint="eastAsia"/>
        </w:rPr>
        <w:br/>
      </w:r>
      <w:r>
        <w:rPr>
          <w:rFonts w:hint="eastAsia"/>
        </w:rPr>
        <w:t>　　图 14： 2025年全球左旋肉碱饮料第一梯队、第二梯队和第三梯队厂商及市场份额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全球左旋肉碱饮料产能、产量、产能利用率及发展趋势（2021-2032）&amp;（千件）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全球左旋肉碱饮料产量、需求量及发展趋势（2021-2032）&amp;（千件）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全球主要地区左旋肉碱饮料产量市场份额（2021-2032）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中国左旋肉碱饮料产能、产量、产能利用率及发展趋势（2021-2032）&amp;（千件）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中国左旋肉碱饮料产量、市场需求量及发展趋势（2021-2032）&amp;（千件）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全球左旋肉碱饮料市场销售额及增长率：（2021-2032）&amp;（万元）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全球市场左旋肉碱饮料市场规模：2021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全球市场左旋肉碱饮料价格趋势（2021-2032）&amp;（元/件）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全球主要地区左旋肉碱饮料销售收入（2021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全球主要地区左旋肉碱饮料销售收入市场份额（2021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全球不同产品类型左旋肉碱饮料价格走势（2021-2032）&amp;（元/件）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全球不同应用左旋肉碱饮料价格走势（2021-2032）&amp;（元/件）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左旋肉碱饮料中国企业SWOT分析</w:t>
      </w:r>
      <w:r>
        <w:rPr>
          <w:rFonts w:hint="eastAsia"/>
        </w:rPr>
        <w:br/>
      </w:r>
      <w:r>
        <w:rPr>
          <w:rFonts w:hint="eastAsia"/>
        </w:rPr>
        <w:t>　　图 45： 左旋肉碱饮料产业链</w:t>
      </w:r>
      <w:r>
        <w:rPr>
          <w:rFonts w:hint="eastAsia"/>
        </w:rPr>
        <w:br/>
      </w:r>
      <w:r>
        <w:rPr>
          <w:rFonts w:hint="eastAsia"/>
        </w:rPr>
        <w:t>　　图 46： 左旋肉碱饮料行业采购模式分析</w:t>
      </w:r>
      <w:r>
        <w:rPr>
          <w:rFonts w:hint="eastAsia"/>
        </w:rPr>
        <w:br/>
      </w:r>
      <w:r>
        <w:rPr>
          <w:rFonts w:hint="eastAsia"/>
        </w:rPr>
        <w:t>　　图 47： 左旋肉碱饮料行业生产模式</w:t>
      </w:r>
      <w:r>
        <w:rPr>
          <w:rFonts w:hint="eastAsia"/>
        </w:rPr>
        <w:br/>
      </w:r>
      <w:r>
        <w:rPr>
          <w:rFonts w:hint="eastAsia"/>
        </w:rPr>
        <w:t>　　图 48： 左旋肉碱饮料行业销售模式分析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eb38681344ba4" w:history="1">
        <w:r>
          <w:rPr>
            <w:rStyle w:val="Hyperlink"/>
          </w:rPr>
          <w:t>2026-2032年全球与中国左旋肉碱饮料市场现状及发展前景报告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eb38681344ba4" w:history="1">
        <w:r>
          <w:rPr>
            <w:rStyle w:val="Hyperlink"/>
          </w:rPr>
          <w:t>https://www.20087.com/2/16/ZuoXuanRouJianYinLiaoFaZhanQianJing.html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特兰德左旋饮料咋样啊、左旋肉碱饮料的作用与功效、不小心把左旋当饮料喝了、左旋肉碱饮料的副作用与危害性、140斤吃左旋肉碱一个月、左旋肉碱饮料喝多了会怎么样、左旋肉碱怎样吃最有效、左旋肉碱饮料的正确吃法、含有左旋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f5b1fa4d545df" w:history="1">
      <w:r>
        <w:rPr>
          <w:rStyle w:val="Hyperlink"/>
        </w:rPr>
        <w:t>2026-2032年全球与中国左旋肉碱饮料市场现状及发展前景报告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uoXuanRouJianYinLiaoFaZhanQianJing.html" TargetMode="External" Id="R7a0eb3868134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uoXuanRouJianYinLiaoFaZhanQianJing.html" TargetMode="External" Id="R9aaf5b1fa4d5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2026-02-06T08:39:33Z</dcterms:created>
  <dcterms:modified xsi:type="dcterms:W3CDTF">2026-02-06T09:39:33Z</dcterms:modified>
  <dc:subject>2026-2032年全球与中国左旋肉碱饮料市场现状及发展前景报告</dc:subject>
  <dc:title>2026-2032年全球与中国左旋肉碱饮料市场现状及发展前景报告</dc:title>
  <cp:keywords>2026-2032年全球与中国左旋肉碱饮料市场现状及发展前景报告</cp:keywords>
  <dc:description>2026-2032年全球与中国左旋肉碱饮料市场现状及发展前景报告</dc:description>
</cp:coreProperties>
</file>