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78634eff54bb3" w:history="1">
              <w:r>
                <w:rPr>
                  <w:rStyle w:val="Hyperlink"/>
                </w:rPr>
                <w:t>2025-2031年中国甘草提取物市场现状研究分析与发展趋势预测报告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78634eff54bb3" w:history="1">
              <w:r>
                <w:rPr>
                  <w:rStyle w:val="Hyperlink"/>
                </w:rPr>
                <w:t>2025-2031年中国甘草提取物市场现状研究分析与发展趋势预测报告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78634eff54bb3" w:history="1">
                <w:r>
                  <w:rPr>
                    <w:rStyle w:val="Hyperlink"/>
                  </w:rPr>
                  <w:t>https://www.20087.com/2/96/GanCaoTiQuWuDeFaZhanQianJing.html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是从甘草根中提取的天然产物，广泛应用于食品、化妆品和制药行业。在食品中，甘草提取物作为甜味剂和调味剂，为糖果、烘焙食品和饮料提供独特的风味。在化妆品中，它因其抗氧化和抗炎特性而备受青睐。在制药领域，甘草提取物用于口腔护理产品和消化系统疾病的治疗。近年来，随着消费者对天然成分的偏好增加，甘草提取物的市场需求持续增长。</w:t>
      </w:r>
      <w:r>
        <w:rPr>
          <w:rFonts w:hint="eastAsia"/>
        </w:rPr>
        <w:br/>
      </w:r>
      <w:r>
        <w:rPr>
          <w:rFonts w:hint="eastAsia"/>
        </w:rPr>
        <w:t>　　未来，甘草提取物将更加关注可持续性和功能性。可持续性方面，随着对野生甘草资源的保护意识增强，行业将推动种植甘草的农业实践，确保供应链的稳定和生态友好。功能性方面，研究将深入探索甘草提取物在健康促进和疾病预防中的作用，如免疫调节和抗衰老，推动其在功能性食品和保健品中的应用。此外，随着提取技术的进步，如超临界CO2萃取和酶解技术，甘草提取物的纯度和活性成分的保留将得到提升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78634eff54bb3" w:history="1">
        <w:r>
          <w:rPr>
            <w:rStyle w:val="Hyperlink"/>
          </w:rPr>
          <w:t>2025-2031年中国甘草提取物市场现状研究分析与发展趋势预测报告</w:t>
        </w:r>
      </w:hyperlink>
      <w:r>
        <w:rPr>
          <w:rFonts w:hint="eastAsia"/>
        </w:rPr>
        <w:t>》基于科学的市场调研与数据分析，全面解析了甘草提取物行业的市场规模、市场需求及发展现状。报告深入探讨了甘草提取物产业链结构、细分市场特点及技术发展方向，并结合宏观经济环境与消费者需求变化，对甘草提取物行业前景与未来趋势进行了科学预测，揭示了潜在增长空间。通过对甘草提取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2025年全球甘草提取物行业发展现状分析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2025年国际甘草提取物行业发展概述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一、国际甘草提取物行业发展历程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二、国际甘草提取物行业技术分析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三、国际甘草提取物行业研发动态</w:t>
      </w:r>
      <w:r>
        <w:rPr>
          <w:rFonts w:hint="eastAsia"/>
        </w:rPr>
        <w:br/>
      </w:r>
      <w:r>
        <w:rPr>
          <w:rFonts w:hint="eastAsia"/>
        </w:rPr>
        <w:t>　　第二节 2025年部分国家地区甘草提取物行业发展状况分析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2025年中国甘草提取物产业运行环境分析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2025年中国甘草提取物产业运行形势分析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2025年中国甘草提取物产业发展回顾</w:t>
      </w:r>
      <w:r>
        <w:rPr>
          <w:rFonts w:hint="eastAsia"/>
        </w:rPr>
        <w:br/>
      </w:r>
      <w:r>
        <w:rPr>
          <w:rFonts w:hint="eastAsia"/>
        </w:rPr>
        <w:t>　　　　一、植物原料分析</w:t>
      </w:r>
      <w:r>
        <w:rPr>
          <w:rFonts w:hint="eastAsia"/>
        </w:rPr>
        <w:br/>
      </w:r>
      <w:r>
        <w:rPr>
          <w:rFonts w:hint="eastAsia"/>
        </w:rPr>
        <w:t>　　　　二、甘草的功效成分</w:t>
      </w:r>
      <w:r>
        <w:rPr>
          <w:rFonts w:hint="eastAsia"/>
        </w:rPr>
        <w:br/>
      </w:r>
      <w:r>
        <w:rPr>
          <w:rFonts w:hint="eastAsia"/>
        </w:rPr>
        <w:t>　　　　三、甘草研究与应用分析</w:t>
      </w:r>
      <w:r>
        <w:rPr>
          <w:rFonts w:hint="eastAsia"/>
        </w:rPr>
        <w:br/>
      </w:r>
      <w:r>
        <w:rPr>
          <w:rFonts w:hint="eastAsia"/>
        </w:rPr>
        <w:t>　　　　四、市场基本情况分析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2025年中国甘草提取物产业运行动态分析</w:t>
      </w:r>
      <w:r>
        <w:rPr>
          <w:rFonts w:hint="eastAsia"/>
        </w:rPr>
        <w:br/>
      </w:r>
      <w:r>
        <w:rPr>
          <w:rFonts w:hint="eastAsia"/>
        </w:rPr>
        <w:t>　　　　一、甘草提取物供给分析</w:t>
      </w:r>
      <w:r>
        <w:rPr>
          <w:rFonts w:hint="eastAsia"/>
        </w:rPr>
        <w:br/>
      </w:r>
      <w:r>
        <w:rPr>
          <w:rFonts w:hint="eastAsia"/>
        </w:rPr>
        <w:t>　　　　二、甘草提取物市场需求分析</w:t>
      </w:r>
      <w:r>
        <w:rPr>
          <w:rFonts w:hint="eastAsia"/>
        </w:rPr>
        <w:br/>
      </w:r>
      <w:r>
        <w:rPr>
          <w:rFonts w:hint="eastAsia"/>
        </w:rPr>
        <w:t>　　　　三、甘草提取物价格分析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2025年中国中药材市场需求分析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2025年对中国中药材市场的分析及思考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2020-2025年中国甘草酸进出口平均单价分析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2020-2025年中国甘草液汁及浸膏进出口数据监测分析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2020-2025年中国甘草液汁及浸膏进口数据分析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2020-2025年中国甘草液汁及浸膏出口数据分析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2020-2025年中国甘草液汁及浸膏进出口平均单价分析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2020-2025年中国甘草液汁及浸膏（13021200）进出口平均单价分析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2020-2025年中国甘草液汁及浸膏进出口国家及地区分析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2020-2025年中国鲜或干的其他甘草进出口数据监测分析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2020-2025年中国鲜或干的其他甘草进口数据分析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2020-2025年中国鲜或干的其他甘草出口数据分析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2020-2025年中国鲜或干的其他甘草进出口平均单价分析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2020-2025年中国鲜或干的其他甘草进出口国家及地区分析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2020-2025年中国鲜或干的新疆胀果甘草进出口数据监测分析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2020-2025年中国鲜或干的新疆胀果甘草进口数据分析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2020-2025年中国鲜或干的新疆胀果甘草出口数据分析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2020-2025年中国鲜或干的新疆胀果甘草进出口平均单价分析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　　数据显示：中国医药制造业出口交货值147.7亿元，同比增长10.5%；中国医药制造业出口交货值1474.6亿元，同比增长7.9%。</w:t>
      </w:r>
      <w:r>
        <w:rPr>
          <w:rFonts w:hint="eastAsia"/>
        </w:rPr>
        <w:br/>
      </w:r>
      <w:r>
        <w:rPr>
          <w:rFonts w:hint="eastAsia"/>
        </w:rPr>
        <w:t>　　　　2016年1-12月中国医药制造业出口交货值统计表</w:t>
      </w:r>
      <w:r>
        <w:rPr>
          <w:rFonts w:hint="eastAsia"/>
        </w:rPr>
        <w:br/>
      </w:r>
      <w:r>
        <w:rPr>
          <w:rFonts w:hint="eastAsia"/>
        </w:rPr>
        <w:t>　　　　2016年1-12月中国医药制造业出口交货值统计图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2025年中国甘草提取物市场行业竞争格局分析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一、甘草提取物市场集中度分析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二、甘草提取物区域集中度分析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二、甘草提取物企业竞争格局分析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三、甘草提取物产品竞争格局分析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2025年中国主要甘草提取物企业竞争性财务分析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甘肃祁连山药业集团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保定三九济世生物药业有限公司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吉林林村中药开发有限公司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广西广明药业有限公司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兰州二七六五工程指挥部化工厂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2025-2031年中国甘草提取物行业发展趋势分析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2025-2031年中国甘草提取物发展前景分析</w:t>
      </w:r>
      <w:r>
        <w:rPr>
          <w:rFonts w:hint="eastAsia"/>
        </w:rPr>
        <w:br/>
      </w:r>
      <w:r>
        <w:rPr>
          <w:rFonts w:hint="eastAsia"/>
        </w:rPr>
        <w:t>　　　　一、甘草提取物产业前景展望分析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二、甘草提取物技术方向分析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2025-2031年中国甘草提取物市场预测分析</w:t>
      </w:r>
      <w:r>
        <w:rPr>
          <w:rFonts w:hint="eastAsia"/>
        </w:rPr>
        <w:br/>
      </w:r>
      <w:r>
        <w:rPr>
          <w:rFonts w:hint="eastAsia"/>
        </w:rPr>
        <w:t>　　　　一、甘草提取物供给预测分析</w:t>
      </w:r>
      <w:r>
        <w:rPr>
          <w:rFonts w:hint="eastAsia"/>
        </w:rPr>
        <w:br/>
      </w:r>
      <w:r>
        <w:rPr>
          <w:rFonts w:hint="eastAsia"/>
        </w:rPr>
        <w:t>　　　　二、甘草提取物市场需求预测分析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三、甘草提取物产业竞争格局预测分析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2025-2031年中国甘草提取物投资机会与风险分析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78634eff54bb3" w:history="1">
        <w:r>
          <w:rPr>
            <w:rStyle w:val="Hyperlink"/>
          </w:rPr>
          <w:t>2025-2031年中国甘草提取物市场现状研究分析与发展趋势预测报告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78634eff54bb3" w:history="1">
        <w:r>
          <w:rPr>
            <w:rStyle w:val="Hyperlink"/>
          </w:rPr>
          <w:t>https://www.20087.com/2/96/GanCaoTiQuWuDeFaZhanQianJing.html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6eaec17e4083" w:history="1">
      <w:r>
        <w:rPr>
          <w:rStyle w:val="Hyperlink"/>
        </w:rPr>
        <w:t>2025-2031年中国甘草提取物市场现状研究分析与发展趋势预测报告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nCaoTiQuWuDeFaZhanQianJing.html" TargetMode="External" Id="Rdb678634eff5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nCaoTiQuWuDeFaZhanQianJing.html" TargetMode="External" Id="Re21d6eaec17e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2025-04-29T07:19:00Z</dcterms:created>
  <dcterms:modified xsi:type="dcterms:W3CDTF">2025-04-29T08:19:00Z</dcterms:modified>
  <dc:subject>2025-2031年中国甘草提取物市场现状研究分析与发展趋势预测报告</dc:subject>
  <dc:title>2025-2031年中国甘草提取物市场现状研究分析与发展趋势预测报告</dc:title>
  <cp:keywords>2025-2031年中国甘草提取物市场现状研究分析与发展趋势预测报告</cp:keywords>
  <dc:description>2025-2031年中国甘草提取物市场现状研究分析与发展趋势预测报告</dc:description>
</cp:coreProperties>
</file>