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3de2508664336" w:history="1">
              <w:r>
                <w:rPr>
                  <w:rStyle w:val="Hyperlink"/>
                </w:rPr>
                <w:t>中国人参皂苷F1行业深度研究及未来走势预测报告（2024-2030年）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3de2508664336" w:history="1">
              <w:r>
                <w:rPr>
                  <w:rStyle w:val="Hyperlink"/>
                </w:rPr>
                <w:t>中国人参皂苷F1行业深度研究及未来走势预测报告（2024-2030年）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3de2508664336" w:history="1">
                <w:r>
                  <w:rPr>
                    <w:rStyle w:val="Hyperlink"/>
                  </w:rPr>
                  <w:t>https://www.20087.com/2/56/RenCanZaoGanF1HangYeYanJiuBaoGao.html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苷F1是一种重要的天然产物，近年来随着生物科技和药理学研究的进步，其提取工艺和应用领域得到了显著提升。目前，人参皂苷F1不仅在提高提取效率和纯度方面有所突破，还在提高产品质量和安全性方面进行了改进。随着新材料和生物技术的应用，人参皂苷F1的提取和制备更加注重高效提取技术和精细化分离纯化技术，以满足不同应用领域的需求。此外，随着对保健食品和药物有效成分的需求增长，人参皂苷F1的应用范围也在不断扩展，特别是在功能性食品、保健品和药物开发等领域的应用。</w:t>
      </w:r>
      <w:r>
        <w:rPr>
          <w:rFonts w:hint="eastAsia"/>
        </w:rPr>
        <w:br/>
      </w:r>
      <w:r>
        <w:rPr>
          <w:rFonts w:hint="eastAsia"/>
        </w:rPr>
        <w:t>　　未来，人参皂苷F1的发展将更加注重技术创新和应用领域的拓展。一方面，随着生物科技和药理学研究的进步，人参皂苷F1将进一步提高其提取效率和纯度，例如通过采用更先进的生物转化技术和更精细的纯化工艺。另一方面，随着个性化医疗和精准医疗理念的推广，人参皂苷F1将更加注重采用基因组学和生物标志物指导的应用策略，以满足特定人群的健康需求。此外，随着新技术的应用，人参皂苷F1还将更加注重开发新的应用场景，如在新药研发和新型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3de2508664336" w:history="1">
        <w:r>
          <w:rPr>
            <w:rStyle w:val="Hyperlink"/>
          </w:rPr>
          <w:t>中国人参皂苷F1行业深度研究及未来走势预测报告（2024-2030年）</w:t>
        </w:r>
      </w:hyperlink>
      <w:r>
        <w:rPr>
          <w:rFonts w:hint="eastAsia"/>
        </w:rPr>
        <w:t>》在多年人参皂苷F1行业研究结论的基础上，结合中国人参皂苷F1行业市场的发展现状，通过资深研究团队对人参皂苷F1市场各类资讯进行整理分析，并依托国家权威数据资源和长期市场监测的数据库，对人参皂苷F1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d3de2508664336" w:history="1">
        <w:r>
          <w:rPr>
            <w:rStyle w:val="Hyperlink"/>
          </w:rPr>
          <w:t>中国人参皂苷F1行业深度研究及未来走势预测报告（2024-2030年）</w:t>
        </w:r>
      </w:hyperlink>
      <w:r>
        <w:rPr>
          <w:rFonts w:hint="eastAsia"/>
        </w:rPr>
        <w:t>可以帮助投资者准确把握人参皂苷F1行业的市场现状，为投资者进行投资作出人参皂苷F1行业前景预判，挖掘人参皂苷F1行业投资价值，同时提出人参皂苷F1行业投资策略、营销策略等方面的建议。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人参皂苷F1产业概述</w:t>
      </w:r>
      <w:r>
        <w:rPr>
          <w:rFonts w:hint="eastAsia"/>
        </w:rPr>
        <w:br/>
      </w:r>
      <w:r>
        <w:rPr>
          <w:rFonts w:hint="eastAsia"/>
        </w:rPr>
        <w:t>　　第一节 人参皂苷F1产业定义</w:t>
      </w:r>
      <w:r>
        <w:rPr>
          <w:rFonts w:hint="eastAsia"/>
        </w:rPr>
        <w:br/>
      </w:r>
      <w:r>
        <w:rPr>
          <w:rFonts w:hint="eastAsia"/>
        </w:rPr>
        <w:t>　　第二节 人参皂苷F1产业发展历程</w:t>
      </w:r>
      <w:r>
        <w:rPr>
          <w:rFonts w:hint="eastAsia"/>
        </w:rPr>
        <w:br/>
      </w:r>
      <w:r>
        <w:rPr>
          <w:rFonts w:hint="eastAsia"/>
        </w:rPr>
        <w:t>　　第三节 人参皂苷F1分类情况</w:t>
      </w:r>
      <w:r>
        <w:rPr>
          <w:rFonts w:hint="eastAsia"/>
        </w:rPr>
        <w:br/>
      </w:r>
      <w:r>
        <w:rPr>
          <w:rFonts w:hint="eastAsia"/>
        </w:rPr>
        <w:t>　　第四节 人参皂苷F1产业链分析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2023-2024年中国人参皂苷F1行业发展环境分析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2023-2024年中国人参皂苷F1行业经济环境分析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2023-2024年中国人参皂苷F1行业社会环境分析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2023-2024年中国人参皂苷F1行业政策环境分析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2023-2024年人参皂苷F1行业技术发展现状及趋势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当前我国人参皂苷F1技术发展现状</w:t>
      </w:r>
      <w:r>
        <w:rPr>
          <w:rFonts w:hint="eastAsia"/>
        </w:rPr>
        <w:br/>
      </w:r>
      <w:r>
        <w:rPr>
          <w:rFonts w:hint="eastAsia"/>
        </w:rPr>
        <w:t>　　第二节 中外人参皂苷F1技术差距及产生差距的主要原因分析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提高我国人参皂苷F1技术的对策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2023-2024年全球人参皂苷F1行业发展状况及趋势分析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全球人参皂苷F1行业发展概况</w:t>
      </w:r>
      <w:r>
        <w:rPr>
          <w:rFonts w:hint="eastAsia"/>
        </w:rPr>
        <w:br/>
      </w:r>
      <w:r>
        <w:rPr>
          <w:rFonts w:hint="eastAsia"/>
        </w:rPr>
        <w:t>　　第二节 全球人参皂苷F1行业发展现状及趋势分析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一、全球人参皂苷F1行业市场分布情况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二、全球人参皂苷F1行业发展趋势分析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全球人参皂苷F1行业重点区域发展分析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中国人参皂苷F1行业运行状况分析</w:t>
      </w:r>
      <w:r>
        <w:rPr>
          <w:rFonts w:hint="eastAsia"/>
        </w:rPr>
        <w:br/>
      </w:r>
      <w:r>
        <w:rPr>
          <w:rFonts w:hint="eastAsia"/>
        </w:rPr>
        <w:t>　　第一节 人参皂苷F1行业市场规模分析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一、2019-2024年人参皂苷F1行业市场规模分析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二、2023-2024年人参皂苷F1行业市场规模现状分析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二、2024-2030年人参皂苷F1行业市场规模况预测</w:t>
      </w:r>
      <w:r>
        <w:rPr>
          <w:rFonts w:hint="eastAsia"/>
        </w:rPr>
        <w:br/>
      </w:r>
      <w:r>
        <w:rPr>
          <w:rFonts w:hint="eastAsia"/>
        </w:rPr>
        <w:t>　　第二节 人参皂苷F1行业市场供给分析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一、2019-2024年人参皂苷F1行业市场供给情况分析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二、2023-2024年人参皂苷F1行业市场供给现状分析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二、2024-2030年人参皂苷F1行业市场供给情况预测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人参皂苷F1行业市场需求分析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一、2019-2024年人参皂苷F1行业市场需求情况分析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二、2023-2024年人参皂苷F1行业市场需求现状分析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二、2024-2030年人参皂苷F1行业市场需求情况预测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2023-2024年中国人参皂苷F1行业集中度分析</w:t>
      </w:r>
      <w:r>
        <w:rPr>
          <w:rFonts w:hint="eastAsia"/>
        </w:rPr>
        <w:br/>
      </w:r>
      <w:r>
        <w:rPr>
          <w:rFonts w:hint="eastAsia"/>
        </w:rPr>
        <w:t>　　　　一、人参皂苷F1行业市场集中度情况</w:t>
      </w:r>
      <w:r>
        <w:rPr>
          <w:rFonts w:hint="eastAsia"/>
        </w:rPr>
        <w:br/>
      </w:r>
      <w:r>
        <w:rPr>
          <w:rFonts w:hint="eastAsia"/>
        </w:rPr>
        <w:t>　　　　二、人参皂苷F1行业企业集中度分析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中国人参皂苷F1行业市场区域结构分析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中国人参皂苷F1行业市场需求结构分析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人参皂苷F1行业重点区域（一）需求分析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人参皂苷F1行业重点区域（二）需求分析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人参皂苷F1行业重点区域（三）需求分析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人参皂苷F1产品市场价格行情分析预测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2019-2024年人参皂苷F1产品市场价格回顾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2023-2024年人参皂苷F1产品市场价格现状分析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影响人参皂苷F1产品市场价格因素分析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2024-2030年人参皂苷F1产品市场价格走势预测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人参皂苷F1行业标杆企业竞争力分析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人参皂苷F1重点企业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三、人参皂苷F1企业经营情况分析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人参皂苷F1重点企业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三、人参皂苷F1企业经营情况分析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人参皂苷F1重点企业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三、人参皂苷F1企业经营情况分析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人参皂苷F1重点企业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三、人参皂苷F1企业经营情况分析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人参皂苷F1重点企业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三、人参皂苷F1企业经营情况分析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人参皂苷F1重点企业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三、人参皂苷F1企业经营情况分析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人参皂苷F1重点企业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三、人参皂苷F1企业经营情况分析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人参皂苷F1重点企业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三、人参皂苷F1企业经营情况分析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2023-2024年人参皂苷F1行业企业经营策略研究分析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人参皂苷F1企业多样化经营策略分析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一、人参皂苷F1企业多样化经营情况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二、现行人参皂苷F1行业多样化经营的方向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大型人参皂苷F1企业集团未来发展策略分析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对中小人参皂苷F1企业生产经营的建议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2023-2024年中国人参皂苷F1市场营销策略竞争分析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人参皂苷F1市场产品策略</w:t>
      </w:r>
      <w:r>
        <w:rPr>
          <w:rFonts w:hint="eastAsia"/>
        </w:rPr>
        <w:br/>
      </w:r>
      <w:r>
        <w:rPr>
          <w:rFonts w:hint="eastAsia"/>
        </w:rPr>
        <w:t>　　第二节 人参皂苷F1市场渠道策略</w:t>
      </w:r>
      <w:r>
        <w:rPr>
          <w:rFonts w:hint="eastAsia"/>
        </w:rPr>
        <w:br/>
      </w:r>
      <w:r>
        <w:rPr>
          <w:rFonts w:hint="eastAsia"/>
        </w:rPr>
        <w:t>　　第三节 人参皂苷F1市场价格策略</w:t>
      </w:r>
      <w:r>
        <w:rPr>
          <w:rFonts w:hint="eastAsia"/>
        </w:rPr>
        <w:br/>
      </w:r>
      <w:r>
        <w:rPr>
          <w:rFonts w:hint="eastAsia"/>
        </w:rPr>
        <w:t>　　第四节 人参皂苷F1广告媒体策略</w:t>
      </w:r>
      <w:r>
        <w:rPr>
          <w:rFonts w:hint="eastAsia"/>
        </w:rPr>
        <w:br/>
      </w:r>
      <w:r>
        <w:rPr>
          <w:rFonts w:hint="eastAsia"/>
        </w:rPr>
        <w:t>　　第五节 人参皂苷F1客户服务策略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人参皂苷F1行业发展因素与投资风险分析预测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影响人参皂苷F1行业发展主要因素分析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一、2023-2024年影响人参皂苷F1行业发展的不利因素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二、2023-2024年影响人参皂苷F1行业发展的稳定因素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三、2023-2024年影响人参皂苷F1行业发展的有利因素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四、2023-2024年我国人参皂苷F1行业发展面临的机遇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五、2023-2024年我国人参皂苷F1行业发展面临的挑战</w:t>
      </w:r>
      <w:r>
        <w:rPr>
          <w:rFonts w:hint="eastAsia"/>
        </w:rPr>
        <w:br/>
      </w:r>
      <w:r>
        <w:rPr>
          <w:rFonts w:hint="eastAsia"/>
        </w:rPr>
        <w:t>　　第二节 (中~智~林)人参皂苷F1行业投资风险分析预测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一、2024-2030年人参皂苷F1行业市场风险分析预测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二、2024-2030年人参皂苷F1行业政策风险分析预测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三、2024-2030年人参皂苷F1行业技术风险分析预测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四、2024-2030年人参皂苷F1行业竞争风险分析预测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五、2024-2030年人参皂苷F1行业管理风险分析预测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六、2024-2030年人参皂苷F1行业其他风险分析预测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人参皂苷F1产业链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2019-2024年中国人参皂苷F1行业市场规模及增长情况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2019-2024年中国人参皂苷F1行业产量及增长趋势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2019-2024年中国人参皂苷F1市场需求量及增速统计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2019-2024年中国人参皂苷F1行业盈利情况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2019-2024年中国人参皂苷F1行业企业数量情况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2019-2024年中国人参皂苷F1行业企业平均规模情况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2019-2024年中国人参皂苷F1行业市场规模及增长情况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**地区人参皂苷F1市场规模及增长情况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**地区人参皂苷F1行业市场需求情况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人参皂苷F1重点企业（一）基本信息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人参皂苷F1重点企业（一）经营情况分析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人参皂苷F1重点企业（一）主要经济指标情况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人参皂苷F1重点企业（一）盈利能力情况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人参皂苷F1重点企业（一）偿债能力情况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人参皂苷F1重点企业（一）运营能力情况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人参皂苷F1重点企业（一）成长能力情况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人参皂苷F1重点企业（二）基本信息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人参皂苷F1重点企业（二）经营情况分析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人参皂苷F1重点企业（二）主要经济指标情况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人参皂苷F1重点企业（二）盈利能力情况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人参皂苷F1重点企业（二）偿债能力情况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人参皂苷F1重点企业（二）运营能力情况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人参皂苷F1重点企业（二）成长能力情况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2024-2030年中国人参皂苷F1行业产量预测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2024-2030年中国人参皂苷F1市场需求量预测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2024-2030年中国人参皂苷F1行业市场规模预测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2024-2030年中国人参皂苷F1市场前景分析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2024-2030年中国人参皂苷F1行业发展趋势预测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3de2508664336" w:history="1">
        <w:r>
          <w:rPr>
            <w:rStyle w:val="Hyperlink"/>
          </w:rPr>
          <w:t>中国人参皂苷F1行业深度研究及未来走势预测报告（2024-2030年）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3de2508664336" w:history="1">
        <w:r>
          <w:rPr>
            <w:rStyle w:val="Hyperlink"/>
          </w:rPr>
          <w:t>https://www.20087.com/2/56/RenCanZaoGanF1HangYeYanJiuBaoGao.html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b64cf38c541a2" w:history="1">
      <w:r>
        <w:rPr>
          <w:rStyle w:val="Hyperlink"/>
        </w:rPr>
        <w:t>中国人参皂苷F1行业深度研究及未来走势预测报告（2024-2030年）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RenCanZaoGanF1HangYeYanJiuBaoGao.html" TargetMode="External" Id="R78d3de250866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RenCanZaoGanF1HangYeYanJiuBaoGao.html" TargetMode="External" Id="Rb04b64cf38c5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2024-03-25T06:57:00Z</dcterms:created>
  <dcterms:modified xsi:type="dcterms:W3CDTF">2024-03-25T07:57:00Z</dcterms:modified>
  <dc:subject>中国人参皂苷F1行业深度研究及未来走势预测报告（2024-2030年）</dc:subject>
  <dc:title>中国人参皂苷F1行业深度研究及未来走势预测报告（2024-2030年）</dc:title>
  <cp:keywords>中国人参皂苷F1行业深度研究及未来走势预测报告（2024-2030年）</cp:keywords>
  <dc:description>中国人参皂苷F1行业深度研究及未来走势预测报告（2024-2030年）</dc:description>
</cp:coreProperties>
</file>