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b21cb14514349" w:history="1">
              <w:r>
                <w:rPr>
                  <w:rStyle w:val="Hyperlink"/>
                </w:rPr>
                <w:t>2026-2032年中国多巴胺受体激动剂行业市场分析与发展前景预测报告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b21cb14514349" w:history="1">
              <w:r>
                <w:rPr>
                  <w:rStyle w:val="Hyperlink"/>
                </w:rPr>
                <w:t>2026-2032年中国多巴胺受体激动剂行业市场分析与发展前景预测报告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b21cb14514349" w:history="1">
                <w:r>
                  <w:rPr>
                    <w:rStyle w:val="Hyperlink"/>
                  </w:rPr>
                  <w:t>https://www.20087.com/2/96/DuoBaAnShouTiJiDongJiHangYeQianJingFenXi.html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巴胺受体激动剂是神经系统疾病治疗的重要药物类别，主要用于帕金森病、不宁腿综合征及高泌乳素血症，通过激活D2/D3受体改善运动功能或调节激素分泌。主流药物包括普拉克索、罗匹尼罗及卡麦角林，剂型涵盖速释片、缓释片及透皮贴剂，强调受体亚型选择性、长效性及副作用（如冲动控制障碍）最小化。在人口老龄化与神经退行性疾病负担加重背景下，其临床需求持续增长。然而，长期使用易引发疗效减退或异动症；且部分药物存在心血管安全性争议，限制高剂量应用。</w:t>
      </w:r>
      <w:r>
        <w:rPr>
          <w:rFonts w:hint="eastAsia"/>
        </w:rPr>
        <w:br/>
      </w:r>
      <w:r>
        <w:rPr>
          <w:rFonts w:hint="eastAsia"/>
        </w:rPr>
        <w:t>　　未来，多巴胺受体激动剂将向高选择性、非口服递送与疾病修饰方向发展。市场调研网认为，D3受体特异性激动剂可减少精神副作用；鼻腔喷雾或植入式微泵将实现稳定血药浓度，避免首过效应。在机制层面，探索其对α-突触核蛋白聚集的抑制作用，有望从症状控制转向疾病延缓。此外，AI辅助药物设计将加速新型骨架发现；生物标志物指导的个体化用药将优化疗效-风险比。长远看，多巴胺受体激动剂将从对症治疗药物升级为融合精准神经药理、给药技术创新与神经保护策略的下一代中枢神经系统治疗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9b21cb14514349" w:history="1">
        <w:r>
          <w:rPr>
            <w:rStyle w:val="Hyperlink"/>
          </w:rPr>
          <w:t>2026-2032年中国多巴胺受体激动剂行业市场分析与发展前景预测报告</w:t>
        </w:r>
      </w:hyperlink>
      <w:r>
        <w:rPr>
          <w:rFonts w:hint="eastAsia"/>
        </w:rPr>
        <w:t>》，2025年多巴胺受体激动剂行业市场规模达 亿元，预计2032年市场规模将达 亿元，期间年均复合增长率（CAGR）达 %。报告基于市场调研数据，系统分析了多巴胺受体激动剂行业的市场现状与发展前景。报告从多巴胺受体激动剂产业链角度出发，梳理了当前多巴胺受体激动剂市场规模、价格走势和供需情况，并对未来几年的增长空间作出预测。研究涵盖了多巴胺受体激动剂行业技术发展现状、创新方向以及重点企业的竞争格局，包括多巴胺受体激动剂市场集中度和品牌策略分析。报告还针对多巴胺受体激动剂细分领域和区域市场展开讨论，客观评估了多巴胺受体激动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多巴胺受体激动剂行业概述</w:t>
      </w:r>
      <w:r>
        <w:rPr>
          <w:rFonts w:hint="eastAsia"/>
        </w:rPr>
        <w:br/>
      </w:r>
      <w:r>
        <w:rPr>
          <w:rFonts w:hint="eastAsia"/>
        </w:rPr>
        <w:t>　　第一节 多巴胺受体激动剂定义与分类</w:t>
      </w:r>
      <w:r>
        <w:rPr>
          <w:rFonts w:hint="eastAsia"/>
        </w:rPr>
        <w:br/>
      </w:r>
      <w:r>
        <w:rPr>
          <w:rFonts w:hint="eastAsia"/>
        </w:rPr>
        <w:t>　　第二节 多巴胺受体激动剂应用领域</w:t>
      </w:r>
      <w:r>
        <w:rPr>
          <w:rFonts w:hint="eastAsia"/>
        </w:rPr>
        <w:br/>
      </w:r>
      <w:r>
        <w:rPr>
          <w:rFonts w:hint="eastAsia"/>
        </w:rPr>
        <w:t>　　第三节 多巴胺受体激动剂行业经济指标分析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一、多巴胺受体激动剂行业赢利性评估</w:t>
      </w:r>
      <w:r>
        <w:rPr>
          <w:rFonts w:hint="eastAsia"/>
        </w:rPr>
        <w:br/>
      </w:r>
      <w:r>
        <w:rPr>
          <w:rFonts w:hint="eastAsia"/>
        </w:rPr>
        <w:t>　　　　二、多巴胺受体激动剂行业成长速度分析</w:t>
      </w:r>
      <w:r>
        <w:rPr>
          <w:rFonts w:hint="eastAsia"/>
        </w:rPr>
        <w:br/>
      </w:r>
      <w:r>
        <w:rPr>
          <w:rFonts w:hint="eastAsia"/>
        </w:rPr>
        <w:t>　　　　三、多巴胺受体激动剂附加值提升空间探讨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四、多巴胺受体激动剂行业进入壁垒分析</w:t>
      </w:r>
      <w:r>
        <w:rPr>
          <w:rFonts w:hint="eastAsia"/>
        </w:rPr>
        <w:br/>
      </w:r>
      <w:r>
        <w:rPr>
          <w:rFonts w:hint="eastAsia"/>
        </w:rPr>
        <w:t>　　　　五、多巴胺受体激动剂行业风险性评估</w:t>
      </w:r>
      <w:r>
        <w:rPr>
          <w:rFonts w:hint="eastAsia"/>
        </w:rPr>
        <w:br/>
      </w:r>
      <w:r>
        <w:rPr>
          <w:rFonts w:hint="eastAsia"/>
        </w:rPr>
        <w:t>　　　　六、多巴胺受体激动剂行业周期性分析</w:t>
      </w:r>
      <w:r>
        <w:rPr>
          <w:rFonts w:hint="eastAsia"/>
        </w:rPr>
        <w:br/>
      </w:r>
      <w:r>
        <w:rPr>
          <w:rFonts w:hint="eastAsia"/>
        </w:rPr>
        <w:t>　　　　七、多巴胺受体激动剂行业竞争程度指标</w:t>
      </w:r>
      <w:r>
        <w:rPr>
          <w:rFonts w:hint="eastAsia"/>
        </w:rPr>
        <w:br/>
      </w:r>
      <w:r>
        <w:rPr>
          <w:rFonts w:hint="eastAsia"/>
        </w:rPr>
        <w:t>　　　　八、多巴胺受体激动剂行业成熟度综合分析</w:t>
      </w:r>
      <w:r>
        <w:rPr>
          <w:rFonts w:hint="eastAsia"/>
        </w:rPr>
        <w:br/>
      </w:r>
      <w:r>
        <w:rPr>
          <w:rFonts w:hint="eastAsia"/>
        </w:rPr>
        <w:t>　　第四节 多巴胺受体激动剂产业链及经营模式分析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三、多巴胺受体激动剂销售模式与渠道策略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全球多巴胺受体激动剂市场发展分析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2025-2026年全球多巴胺受体激动剂行业发展分析</w:t>
      </w:r>
      <w:r>
        <w:rPr>
          <w:rFonts w:hint="eastAsia"/>
        </w:rPr>
        <w:br/>
      </w:r>
      <w:r>
        <w:rPr>
          <w:rFonts w:hint="eastAsia"/>
        </w:rPr>
        <w:t>　　　　一、全球多巴胺受体激动剂行业市场规模与趋势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二、全球多巴胺受体激动剂行业发展特点</w:t>
      </w:r>
      <w:r>
        <w:rPr>
          <w:rFonts w:hint="eastAsia"/>
        </w:rPr>
        <w:br/>
      </w:r>
      <w:r>
        <w:rPr>
          <w:rFonts w:hint="eastAsia"/>
        </w:rPr>
        <w:t>　　　　三、全球多巴胺受体激动剂行业竞争格局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主要国家与地区多巴胺受体激动剂市场分析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2026-2032年全球多巴胺受体激动剂行业发展趋势与前景预测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一、多巴胺受体激动剂行业发展趋势</w:t>
      </w:r>
      <w:r>
        <w:rPr>
          <w:rFonts w:hint="eastAsia"/>
        </w:rPr>
        <w:br/>
      </w:r>
      <w:r>
        <w:rPr>
          <w:rFonts w:hint="eastAsia"/>
        </w:rPr>
        <w:t>　　　　二、多巴胺受体激动剂行业发展潜力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中国多巴胺受体激动剂行业市场分析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2025-2026年多巴胺受体激动剂产能与投资动态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一、国内多巴胺受体激动剂产能现状与利用效率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二、多巴胺受体激动剂产能扩张与投资动态分析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2026-2032年多巴胺受体激动剂行业产量统计与趋势预测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一、2020-2025年多巴胺受体激动剂行业产量与增长趋势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1、2020-2025年多巴胺受体激动剂产量及增长趋势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2、2020-2025年多巴胺受体激动剂细分产品产量及份额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二、多巴胺受体激动剂产量影响因素分析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三、2026-2032年多巴胺受体激动剂产量预测</w:t>
      </w:r>
      <w:r>
        <w:rPr>
          <w:rFonts w:hint="eastAsia"/>
        </w:rPr>
        <w:br/>
      </w:r>
      <w:r>
        <w:rPr>
          <w:rFonts w:hint="eastAsia"/>
        </w:rPr>
        <w:t>　　第三节 2026-2032年多巴胺受体激动剂市场需求与销售分析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一、2025-2026年多巴胺受体激动剂行业需求现状</w:t>
      </w:r>
      <w:r>
        <w:rPr>
          <w:rFonts w:hint="eastAsia"/>
        </w:rPr>
        <w:br/>
      </w:r>
      <w:r>
        <w:rPr>
          <w:rFonts w:hint="eastAsia"/>
        </w:rPr>
        <w:t>　　　　二、多巴胺受体激动剂客户群体与需求特点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三、2020-2025年多巴胺受体激动剂行业销售规模分析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四、2026-2032年多巴胺受体激动剂市场增长潜力与规模预测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2025-2026年多巴胺受体激动剂行业技术发展现状及趋势分析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多巴胺受体激动剂行业技术发展现状分析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国内外多巴胺受体激动剂行业技术差距分析及差距形成的主要原因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多巴胺受体激动剂行业技术发展方向、趋势预测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提升多巴胺受体激动剂行业技术能力策略建议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中国多巴胺受体激动剂细分市场分析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一、2025-2026年多巴胺受体激动剂主要细分产品市场现状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多巴胺受体激动剂价格机制与竞争策略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一、2020-2025年多巴胺受体激动剂市场价格走势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多巴胺受体激动剂定价策略与方法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2026-2032年多巴胺受体激动剂价格竞争态势与趋势预测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中国多巴胺受体激动剂行业重点区域市场研究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2025-2026年重点区域多巴胺受体激动剂市场发展概况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二、2020-2025年多巴胺受体激动剂市场需求规模情况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二、2020-2025年多巴胺受体激动剂市场需求规模情况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二、2020-2025年多巴胺受体激动剂市场需求规模情况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二、2020-2025年多巴胺受体激动剂市场需求规模情况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二、2020-2025年多巴胺受体激动剂市场需求规模情况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三、2026-2032年多巴胺受体激动剂行业发展潜力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2020-2025年中国多巴胺受体激动剂行业进出口情况分析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多巴胺受体激动剂行业进口规模与来源分析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一、2020-2025年多巴胺受体激动剂进口规模分析</w:t>
      </w:r>
      <w:r>
        <w:rPr>
          <w:rFonts w:hint="eastAsia"/>
        </w:rPr>
        <w:br/>
      </w:r>
      <w:r>
        <w:rPr>
          <w:rFonts w:hint="eastAsia"/>
        </w:rPr>
        <w:t>　　　　二、多巴胺受体激动剂主要进口来源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多巴胺受体激动剂行业出口规模与目的地分析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一、2020-2025年多巴胺受体激动剂出口规模分析</w:t>
      </w:r>
      <w:r>
        <w:rPr>
          <w:rFonts w:hint="eastAsia"/>
        </w:rPr>
        <w:br/>
      </w:r>
      <w:r>
        <w:rPr>
          <w:rFonts w:hint="eastAsia"/>
        </w:rPr>
        <w:t>　　　　二、多巴胺受体激动剂主要出口目的地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2020-2025年中国多巴胺受体激动剂总体规模与财务指标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中国多巴胺受体激动剂行业总体规模分析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一、多巴胺受体激动剂企业数量与结构</w:t>
      </w:r>
      <w:r>
        <w:rPr>
          <w:rFonts w:hint="eastAsia"/>
        </w:rPr>
        <w:br/>
      </w:r>
      <w:r>
        <w:rPr>
          <w:rFonts w:hint="eastAsia"/>
        </w:rPr>
        <w:t>　　　　二、多巴胺受体激动剂从业人员规模</w:t>
      </w:r>
      <w:r>
        <w:rPr>
          <w:rFonts w:hint="eastAsia"/>
        </w:rPr>
        <w:br/>
      </w:r>
      <w:r>
        <w:rPr>
          <w:rFonts w:hint="eastAsia"/>
        </w:rPr>
        <w:t>　　　　三、多巴胺受体激动剂行业资产状况</w:t>
      </w:r>
      <w:r>
        <w:rPr>
          <w:rFonts w:hint="eastAsia"/>
        </w:rPr>
        <w:br/>
      </w:r>
      <w:r>
        <w:rPr>
          <w:rFonts w:hint="eastAsia"/>
        </w:rPr>
        <w:t>　　第二节 中国多巴胺受体激动剂行业财务指标总体分析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多巴胺受体激动剂行业重点企业经营状况分析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多巴胺受体激动剂重点企业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多巴胺受体激动剂领先企业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多巴胺受体激动剂标杆企业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多巴胺受体激动剂代表企业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多巴胺受体激动剂龙头企业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多巴胺受体激动剂重点企业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中国多巴胺受体激动剂行业竞争格局分析</w:t>
      </w:r>
      <w:r>
        <w:rPr>
          <w:rFonts w:hint="eastAsia"/>
        </w:rPr>
        <w:br/>
      </w:r>
      <w:r>
        <w:rPr>
          <w:rFonts w:hint="eastAsia"/>
        </w:rPr>
        <w:t>　　第一节 多巴胺受体激动剂行业竞争格局总览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2025-2026年多巴胺受体激动剂行业竞争力分析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四、多巴胺受体激动剂替代品威胁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2020-2025年多巴胺受体激动剂行业企业并购活动分析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2025-2026年多巴胺受体激动剂行业会展与招投标活动分析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2026年中国多巴胺受体激动剂企业发展策略分析</w:t>
      </w:r>
      <w:r>
        <w:rPr>
          <w:rFonts w:hint="eastAsia"/>
        </w:rPr>
        <w:br/>
      </w:r>
      <w:r>
        <w:rPr>
          <w:rFonts w:hint="eastAsia"/>
        </w:rPr>
        <w:t>　　第一节 多巴胺受体激动剂市场策略分析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二、多巴胺受体激动剂市场细分与目标客户</w:t>
      </w:r>
      <w:r>
        <w:rPr>
          <w:rFonts w:hint="eastAsia"/>
        </w:rPr>
        <w:br/>
      </w:r>
      <w:r>
        <w:rPr>
          <w:rFonts w:hint="eastAsia"/>
        </w:rPr>
        <w:t>　　第二节 多巴胺受体激动剂销售策略分析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提高多巴胺受体激动剂企业竞争力建议</w:t>
      </w:r>
      <w:r>
        <w:rPr>
          <w:rFonts w:hint="eastAsia"/>
        </w:rPr>
        <w:br/>
      </w:r>
      <w:r>
        <w:rPr>
          <w:rFonts w:hint="eastAsia"/>
        </w:rPr>
        <w:t>　　　　一、多巴胺受体激动剂技术创新与管理优化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多巴胺受体激动剂品牌战略思考</w:t>
      </w:r>
      <w:r>
        <w:rPr>
          <w:rFonts w:hint="eastAsia"/>
        </w:rPr>
        <w:br/>
      </w:r>
      <w:r>
        <w:rPr>
          <w:rFonts w:hint="eastAsia"/>
        </w:rPr>
        <w:t>　　　　一、多巴胺受体激动剂品牌建设与维护</w:t>
      </w:r>
      <w:r>
        <w:rPr>
          <w:rFonts w:hint="eastAsia"/>
        </w:rPr>
        <w:br/>
      </w:r>
      <w:r>
        <w:rPr>
          <w:rFonts w:hint="eastAsia"/>
        </w:rPr>
        <w:t>　　　　二、多巴胺受体激动剂品牌影响力与市场竞争力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中国多巴胺受体激动剂行业风险与对策</w:t>
      </w:r>
      <w:r>
        <w:rPr>
          <w:rFonts w:hint="eastAsia"/>
        </w:rPr>
        <w:br/>
      </w:r>
      <w:r>
        <w:rPr>
          <w:rFonts w:hint="eastAsia"/>
        </w:rPr>
        <w:t>　　第一节 多巴胺受体激动剂行业SWOT分析</w:t>
      </w:r>
      <w:r>
        <w:rPr>
          <w:rFonts w:hint="eastAsia"/>
        </w:rPr>
        <w:br/>
      </w:r>
      <w:r>
        <w:rPr>
          <w:rFonts w:hint="eastAsia"/>
        </w:rPr>
        <w:t>　　　　一、多巴胺受体激动剂行业优势分析</w:t>
      </w:r>
      <w:r>
        <w:rPr>
          <w:rFonts w:hint="eastAsia"/>
        </w:rPr>
        <w:br/>
      </w:r>
      <w:r>
        <w:rPr>
          <w:rFonts w:hint="eastAsia"/>
        </w:rPr>
        <w:t>　　　　二、多巴胺受体激动剂行业劣势分析</w:t>
      </w:r>
      <w:r>
        <w:rPr>
          <w:rFonts w:hint="eastAsia"/>
        </w:rPr>
        <w:br/>
      </w:r>
      <w:r>
        <w:rPr>
          <w:rFonts w:hint="eastAsia"/>
        </w:rPr>
        <w:t>　　　　三、多巴胺受体激动剂市场机会探索</w:t>
      </w:r>
      <w:r>
        <w:rPr>
          <w:rFonts w:hint="eastAsia"/>
        </w:rPr>
        <w:br/>
      </w:r>
      <w:r>
        <w:rPr>
          <w:rFonts w:hint="eastAsia"/>
        </w:rPr>
        <w:t>　　　　四、多巴胺受体激动剂市场威胁评估</w:t>
      </w:r>
      <w:r>
        <w:rPr>
          <w:rFonts w:hint="eastAsia"/>
        </w:rPr>
        <w:br/>
      </w:r>
      <w:r>
        <w:rPr>
          <w:rFonts w:hint="eastAsia"/>
        </w:rPr>
        <w:t>　　第二节 多巴胺受体激动剂行业风险及对策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2026-2032年中国多巴胺受体激动剂行业前景与发展趋势</w:t>
      </w:r>
      <w:r>
        <w:rPr>
          <w:rFonts w:hint="eastAsia"/>
        </w:rPr>
        <w:br/>
      </w:r>
      <w:r>
        <w:rPr>
          <w:rFonts w:hint="eastAsia"/>
        </w:rPr>
        <w:t>　　第一节 多巴胺受体激动剂行业发展环境分析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2026-2032年多巴胺受体激动剂行业发展趋势与方向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一、多巴胺受体激动剂行业发展方向预测</w:t>
      </w:r>
      <w:r>
        <w:rPr>
          <w:rFonts w:hint="eastAsia"/>
        </w:rPr>
        <w:br/>
      </w:r>
      <w:r>
        <w:rPr>
          <w:rFonts w:hint="eastAsia"/>
        </w:rPr>
        <w:t>　　　　二、多巴胺受体激动剂发展趋势分析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2026-2032年多巴胺受体激动剂行业发展潜力与机遇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一、多巴胺受体激动剂市场发展潜力评估</w:t>
      </w:r>
      <w:r>
        <w:rPr>
          <w:rFonts w:hint="eastAsia"/>
        </w:rPr>
        <w:br/>
      </w:r>
      <w:r>
        <w:rPr>
          <w:rFonts w:hint="eastAsia"/>
        </w:rPr>
        <w:t>　　　　二、多巴胺受体激动剂新兴市场与机遇探索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多巴胺受体激动剂行业研究结论与建议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[中智林~]多巴胺受体激动剂行业发展建议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多巴胺受体激动剂行业类别</w:t>
      </w:r>
      <w:r>
        <w:rPr>
          <w:rFonts w:hint="eastAsia"/>
        </w:rPr>
        <w:br/>
      </w:r>
      <w:r>
        <w:rPr>
          <w:rFonts w:hint="eastAsia"/>
        </w:rPr>
        <w:t>　　图表 多巴胺受体激动剂行业产业链调研</w:t>
      </w:r>
      <w:r>
        <w:rPr>
          <w:rFonts w:hint="eastAsia"/>
        </w:rPr>
        <w:br/>
      </w:r>
      <w:r>
        <w:rPr>
          <w:rFonts w:hint="eastAsia"/>
        </w:rPr>
        <w:t>　　图表 多巴胺受体激动剂行业现状</w:t>
      </w:r>
      <w:r>
        <w:rPr>
          <w:rFonts w:hint="eastAsia"/>
        </w:rPr>
        <w:br/>
      </w:r>
      <w:r>
        <w:rPr>
          <w:rFonts w:hint="eastAsia"/>
        </w:rPr>
        <w:t>　　图表 多巴胺受体激动剂行业标准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2020-2025年中国多巴胺受体激动剂市场规模</w:t>
      </w:r>
      <w:r>
        <w:rPr>
          <w:rFonts w:hint="eastAsia"/>
        </w:rPr>
        <w:br/>
      </w:r>
      <w:r>
        <w:rPr>
          <w:rFonts w:hint="eastAsia"/>
        </w:rPr>
        <w:t>　　图表 2026年中国多巴胺受体激动剂行业产能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2020-2025年中国多巴胺受体激动剂产量</w:t>
      </w:r>
      <w:r>
        <w:rPr>
          <w:rFonts w:hint="eastAsia"/>
        </w:rPr>
        <w:br/>
      </w:r>
      <w:r>
        <w:rPr>
          <w:rFonts w:hint="eastAsia"/>
        </w:rPr>
        <w:t>　　图表 多巴胺受体激动剂行业动态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2020-2025年中国多巴胺受体激动剂市场需求量</w:t>
      </w:r>
      <w:r>
        <w:rPr>
          <w:rFonts w:hint="eastAsia"/>
        </w:rPr>
        <w:br/>
      </w:r>
      <w:r>
        <w:rPr>
          <w:rFonts w:hint="eastAsia"/>
        </w:rPr>
        <w:t>　　图表 2026年中国多巴胺受体激动剂行业需求区域调研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2020-2025年中国多巴胺受体激动剂行情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2020-2025年中国多巴胺受体激动剂进口数据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2020-2025年中国多巴胺受体激动剂行业企业数量统计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**地区多巴胺受体激动剂市场规模</w:t>
      </w:r>
      <w:r>
        <w:rPr>
          <w:rFonts w:hint="eastAsia"/>
        </w:rPr>
        <w:br/>
      </w:r>
      <w:r>
        <w:rPr>
          <w:rFonts w:hint="eastAsia"/>
        </w:rPr>
        <w:t>　　图表 **地区多巴胺受体激动剂行业市场需求</w:t>
      </w:r>
      <w:r>
        <w:rPr>
          <w:rFonts w:hint="eastAsia"/>
        </w:rPr>
        <w:br/>
      </w:r>
      <w:r>
        <w:rPr>
          <w:rFonts w:hint="eastAsia"/>
        </w:rPr>
        <w:t>　　图表 **地区多巴胺受体激动剂市场调研</w:t>
      </w:r>
      <w:r>
        <w:rPr>
          <w:rFonts w:hint="eastAsia"/>
        </w:rPr>
        <w:br/>
      </w:r>
      <w:r>
        <w:rPr>
          <w:rFonts w:hint="eastAsia"/>
        </w:rPr>
        <w:t>　　图表 **地区多巴胺受体激动剂行业市场需求分析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**地区多巴胺受体激动剂市场规模</w:t>
      </w:r>
      <w:r>
        <w:rPr>
          <w:rFonts w:hint="eastAsia"/>
        </w:rPr>
        <w:br/>
      </w:r>
      <w:r>
        <w:rPr>
          <w:rFonts w:hint="eastAsia"/>
        </w:rPr>
        <w:t>　　图表 **地区多巴胺受体激动剂行业市场需求</w:t>
      </w:r>
      <w:r>
        <w:rPr>
          <w:rFonts w:hint="eastAsia"/>
        </w:rPr>
        <w:br/>
      </w:r>
      <w:r>
        <w:rPr>
          <w:rFonts w:hint="eastAsia"/>
        </w:rPr>
        <w:t>　　图表 **地区多巴胺受体激动剂市场调研</w:t>
      </w:r>
      <w:r>
        <w:rPr>
          <w:rFonts w:hint="eastAsia"/>
        </w:rPr>
        <w:br/>
      </w:r>
      <w:r>
        <w:rPr>
          <w:rFonts w:hint="eastAsia"/>
        </w:rPr>
        <w:t>　　图表 **地区多巴胺受体激动剂行业市场需求分析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多巴胺受体激动剂行业竞争对手分析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多巴胺受体激动剂重点企业（三）成长能力情况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2026-2032年中国多巴胺受体激动剂市场规模预测</w:t>
      </w:r>
      <w:r>
        <w:rPr>
          <w:rFonts w:hint="eastAsia"/>
        </w:rPr>
        <w:br/>
      </w:r>
      <w:r>
        <w:rPr>
          <w:rFonts w:hint="eastAsia"/>
        </w:rPr>
        <w:t>　　图表 多巴胺受体激动剂行业准入条件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2026-2032年中国多巴胺受体激动剂行业信息化</w:t>
      </w:r>
      <w:r>
        <w:rPr>
          <w:rFonts w:hint="eastAsia"/>
        </w:rPr>
        <w:br/>
      </w:r>
      <w:r>
        <w:rPr>
          <w:rFonts w:hint="eastAsia"/>
        </w:rPr>
        <w:t>　　图表 2026年中国多巴胺受体激动剂市场前景分析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2026-2032年中国多巴胺受体激动剂行业发展趋势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b21cb14514349" w:history="1">
        <w:r>
          <w:rPr>
            <w:rStyle w:val="Hyperlink"/>
          </w:rPr>
          <w:t>2026-2032年中国多巴胺受体激动剂行业市场分析与发展前景预测报告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b21cb14514349" w:history="1">
        <w:r>
          <w:rPr>
            <w:rStyle w:val="Hyperlink"/>
          </w:rPr>
          <w:t>https://www.20087.com/2/96/DuoBaAnShouTiJiDongJiHangYeQianJingFenXi.html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服用多巴胺的反应、多巴胺受体激动剂作用、多巴胺片多少钱一盒、溴隐亭多巴胺受体激动剂、穷人沉迷多巴胺,富人追求内啡肽、多巴胺受体激动剂是什么意思啊、多巴胺在药店叫啥、多巴胺受体激动剂是激素吗、多巴胺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fbfaae6a14be2" w:history="1">
      <w:r>
        <w:rPr>
          <w:rStyle w:val="Hyperlink"/>
        </w:rPr>
        <w:t>2026-2032年中国多巴胺受体激动剂行业市场分析与发展前景预测报告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uoBaAnShouTiJiDongJiHangYeQianJingFenXi.html" TargetMode="External" Id="Rd29b21cb1451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uoBaAnShouTiJiDongJiHangYeQianJingFenXi.html" TargetMode="External" Id="R36bfbfaae6a1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2026-03-15T02:30:39Z</dcterms:created>
  <dcterms:modified xsi:type="dcterms:W3CDTF">2026-03-15T03:30:39Z</dcterms:modified>
  <dc:subject>2026-2032年中国多巴胺受体激动剂行业市场分析与发展前景预测报告</dc:subject>
  <dc:title>2026-2032年中国多巴胺受体激动剂行业市场分析与发展前景预测报告</dc:title>
  <cp:keywords>2026-2032年中国多巴胺受体激动剂行业市场分析与发展前景预测报告</cp:keywords>
  <dc:description>2026-2032年中国多巴胺受体激动剂行业市场分析与发展前景预测报告</dc:description>
</cp:coreProperties>
</file>