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06f6e8a045c8" w:history="1">
              <w:r>
                <w:rPr>
                  <w:rStyle w:val="Hyperlink"/>
                </w:rPr>
                <w:t>2024年版中国IVD市场现状调研与发展趋势分析报告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06f6e8a045c8" w:history="1">
              <w:r>
                <w:rPr>
                  <w:rStyle w:val="Hyperlink"/>
                </w:rPr>
                <w:t>2024年版中国IVD市场现状调研与发展趋势分析报告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906f6e8a045c8" w:history="1">
                <w:r>
                  <w:rPr>
                    <w:rStyle w:val="Hyperlink"/>
                  </w:rPr>
                  <w:t>https://www.20087.com/M_YiLiaoBaoJian/63/IVDShiChangQianJingFenXiYuCe.html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，IVD）行业是医疗健康领域的重要分支，涵盖了从生化、免疫学到分子诊断的广泛领域。近年来，随着精准医疗的推进，IVD技术飞速发展，尤其是分子诊断、即时检验（POCT）技术的突破，大幅缩短了诊断时间，提高了诊断准确性。此外，伴随人工智能、大数据的融合应用，使得诊断信息处理更加高效，辅助医生做出更精准的诊断决策。</w:t>
      </w:r>
      <w:r>
        <w:rPr>
          <w:rFonts w:hint="eastAsia"/>
        </w:rPr>
        <w:br/>
      </w:r>
      <w:r>
        <w:rPr>
          <w:rFonts w:hint="eastAsia"/>
        </w:rPr>
        <w:t>　　IVD行业未来将向高度集成化、自动化、个性化方向发展。微流控、纳米技术的应用将推动检测设备的小型化、便携化，便于现场快速检测。伴随基因测序成本的下降，基于基因组学的个性化诊断方案将更加普及，为患者提供定制化治疗建议。同时，加强跨学科合作，整合临床大数据，利用AI算法提升诊断模型的准确性和泛用性，推动IVD技术从辅助诊断向疾病预测、预后评估等更深层次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06f6e8a045c8" w:history="1">
        <w:r>
          <w:rPr>
            <w:rStyle w:val="Hyperlink"/>
          </w:rPr>
          <w:t>2024年版中国IVD市场现状调研与发展趋势分析报告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IVD产业链。IVD报告详细分析了市场竞争格局，聚焦了重点企业及品牌影响力，并对价格机制和IVD细分市场特征进行了探讨。此外，报告还对市场前景进行了展望，预测了行业发展趋势，并就潜在的风险与机遇提供了专业的见解。IVD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IVD简介</w:t>
      </w:r>
      <w:r>
        <w:rPr>
          <w:rFonts w:hint="eastAsia"/>
        </w:rPr>
        <w:br/>
      </w:r>
      <w:r>
        <w:rPr>
          <w:rFonts w:hint="eastAsia"/>
        </w:rPr>
        <w:t>　　第一节 IVD定义</w:t>
      </w:r>
      <w:r>
        <w:rPr>
          <w:rFonts w:hint="eastAsia"/>
        </w:rPr>
        <w:br/>
      </w:r>
      <w:r>
        <w:rPr>
          <w:rFonts w:hint="eastAsia"/>
        </w:rPr>
        <w:t>　　第二节 IVD产品的主要临床应用</w:t>
      </w:r>
      <w:r>
        <w:rPr>
          <w:rFonts w:hint="eastAsia"/>
        </w:rPr>
        <w:br/>
      </w:r>
      <w:r>
        <w:rPr>
          <w:rFonts w:hint="eastAsia"/>
        </w:rPr>
        <w:t>　　第三节 IVD产业发展趋势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全球IVD行业发展分析</w:t>
      </w:r>
      <w:r>
        <w:rPr>
          <w:rFonts w:hint="eastAsia"/>
        </w:rPr>
        <w:br/>
      </w:r>
      <w:r>
        <w:rPr>
          <w:rFonts w:hint="eastAsia"/>
        </w:rPr>
        <w:t>　　第一节 世界IVD发展情况</w:t>
      </w:r>
      <w:r>
        <w:rPr>
          <w:rFonts w:hint="eastAsia"/>
        </w:rPr>
        <w:br/>
      </w:r>
      <w:r>
        <w:rPr>
          <w:rFonts w:hint="eastAsia"/>
        </w:rPr>
        <w:t>　　第二节 美国IVD发展分析</w:t>
      </w:r>
      <w:r>
        <w:rPr>
          <w:rFonts w:hint="eastAsia"/>
        </w:rPr>
        <w:br/>
      </w:r>
      <w:r>
        <w:rPr>
          <w:rFonts w:hint="eastAsia"/>
        </w:rPr>
        <w:t>　　第三节 日本IVD发展分析</w:t>
      </w:r>
      <w:r>
        <w:rPr>
          <w:rFonts w:hint="eastAsia"/>
        </w:rPr>
        <w:br/>
      </w:r>
      <w:r>
        <w:rPr>
          <w:rFonts w:hint="eastAsia"/>
        </w:rPr>
        <w:t>　　第四节 其他国家和地区IVD发展分析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中国IVD行业市场运行情况</w:t>
      </w:r>
      <w:r>
        <w:rPr>
          <w:rFonts w:hint="eastAsia"/>
        </w:rPr>
        <w:br/>
      </w:r>
      <w:r>
        <w:rPr>
          <w:rFonts w:hint="eastAsia"/>
        </w:rPr>
        <w:t>　　第一节 IVD行业发展概况</w:t>
      </w:r>
      <w:r>
        <w:rPr>
          <w:rFonts w:hint="eastAsia"/>
        </w:rPr>
        <w:br/>
      </w:r>
      <w:r>
        <w:rPr>
          <w:rFonts w:hint="eastAsia"/>
        </w:rPr>
        <w:t>　　第二节 我国IVD行业市场规模</w:t>
      </w:r>
      <w:r>
        <w:rPr>
          <w:rFonts w:hint="eastAsia"/>
        </w:rPr>
        <w:br/>
      </w:r>
      <w:r>
        <w:rPr>
          <w:rFonts w:hint="eastAsia"/>
        </w:rPr>
        <w:t>　　第三节 中国IVD行业细分领域</w:t>
      </w:r>
      <w:r>
        <w:rPr>
          <w:rFonts w:hint="eastAsia"/>
        </w:rPr>
        <w:br/>
      </w:r>
      <w:r>
        <w:rPr>
          <w:rFonts w:hint="eastAsia"/>
        </w:rPr>
        <w:t>　　第四节 2024-2030年中国IVD行业市场规模预测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中国IVD行业产业链分析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IVD产业链分析</w:t>
      </w:r>
      <w:r>
        <w:rPr>
          <w:rFonts w:hint="eastAsia"/>
        </w:rPr>
        <w:br/>
      </w:r>
      <w:r>
        <w:rPr>
          <w:rFonts w:hint="eastAsia"/>
        </w:rPr>
        <w:t>　　第三节 IVD产业链上下游发展情况</w:t>
      </w:r>
      <w:r>
        <w:rPr>
          <w:rFonts w:hint="eastAsia"/>
        </w:rPr>
        <w:br/>
      </w:r>
      <w:r>
        <w:rPr>
          <w:rFonts w:hint="eastAsia"/>
        </w:rPr>
        <w:t>　　　　一、IVD产业链上游发展情况</w:t>
      </w:r>
      <w:r>
        <w:rPr>
          <w:rFonts w:hint="eastAsia"/>
        </w:rPr>
        <w:br/>
      </w:r>
      <w:r>
        <w:rPr>
          <w:rFonts w:hint="eastAsia"/>
        </w:rPr>
        <w:t>　　　　二、IVD产业链下游发展情况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中国IVD价格走势分析</w:t>
      </w:r>
      <w:r>
        <w:rPr>
          <w:rFonts w:hint="eastAsia"/>
        </w:rPr>
        <w:br/>
      </w:r>
      <w:r>
        <w:rPr>
          <w:rFonts w:hint="eastAsia"/>
        </w:rPr>
        <w:t>　　第一节 IVD价格现状</w:t>
      </w:r>
      <w:r>
        <w:rPr>
          <w:rFonts w:hint="eastAsia"/>
        </w:rPr>
        <w:br/>
      </w:r>
      <w:r>
        <w:rPr>
          <w:rFonts w:hint="eastAsia"/>
        </w:rPr>
        <w:t>　　第二节 IVD价格影响因素分析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2024-2030年体外诊断（IVD）价格预测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中国IVD行业市场竞争格局</w:t>
      </w:r>
      <w:r>
        <w:rPr>
          <w:rFonts w:hint="eastAsia"/>
        </w:rPr>
        <w:br/>
      </w:r>
      <w:r>
        <w:rPr>
          <w:rFonts w:hint="eastAsia"/>
        </w:rPr>
        <w:t>　　第一节 IVD行业市场竞争现状</w:t>
      </w:r>
      <w:r>
        <w:rPr>
          <w:rFonts w:hint="eastAsia"/>
        </w:rPr>
        <w:br/>
      </w:r>
      <w:r>
        <w:rPr>
          <w:rFonts w:hint="eastAsia"/>
        </w:rPr>
        <w:t>　　第一节 IVD行业五力模型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2024-2030年中国IVD行业市场竞争格局预测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中国IVD行业渠道分析</w:t>
      </w:r>
      <w:r>
        <w:rPr>
          <w:rFonts w:hint="eastAsia"/>
        </w:rPr>
        <w:br/>
      </w:r>
      <w:r>
        <w:rPr>
          <w:rFonts w:hint="eastAsia"/>
        </w:rPr>
        <w:t>　　第一节 中国IVD主要销售渠道分析</w:t>
      </w:r>
      <w:r>
        <w:rPr>
          <w:rFonts w:hint="eastAsia"/>
        </w:rPr>
        <w:br/>
      </w:r>
      <w:r>
        <w:rPr>
          <w:rFonts w:hint="eastAsia"/>
        </w:rPr>
        <w:t>　　第二节 IVD行业渠道策略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中国IVD行业重点企业分析</w:t>
      </w:r>
      <w:r>
        <w:rPr>
          <w:rFonts w:hint="eastAsia"/>
        </w:rPr>
        <w:br/>
      </w:r>
      <w:r>
        <w:rPr>
          <w:rFonts w:hint="eastAsia"/>
        </w:rPr>
        <w:t>　　第一节 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　　　　5、企业股票收益</w:t>
      </w:r>
      <w:r>
        <w:rPr>
          <w:rFonts w:hint="eastAsia"/>
        </w:rPr>
        <w:br/>
      </w:r>
      <w:r>
        <w:rPr>
          <w:rFonts w:hint="eastAsia"/>
        </w:rPr>
        <w:t>　　　　三、企业IVD产品主要经济指标分析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第二节 迈瑞医疗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　　　　5、企业股票收益</w:t>
      </w:r>
      <w:r>
        <w:rPr>
          <w:rFonts w:hint="eastAsia"/>
        </w:rPr>
        <w:br/>
      </w:r>
      <w:r>
        <w:rPr>
          <w:rFonts w:hint="eastAsia"/>
        </w:rPr>
        <w:t>　　　　三、企业IVD产品主要经济指标分析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第三节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　　　　5、企业股票收益</w:t>
      </w:r>
      <w:r>
        <w:rPr>
          <w:rFonts w:hint="eastAsia"/>
        </w:rPr>
        <w:br/>
      </w:r>
      <w:r>
        <w:rPr>
          <w:rFonts w:hint="eastAsia"/>
        </w:rPr>
        <w:t>　　　　三、企业IVD产品主要经济指标分析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第四节 利德曼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　　三、企业IVD产品主要经济指标分析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第五节 九强生物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t>　　　　三、企业IVD产品主要经济指标分析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1、企业盈利效率</w:t>
      </w:r>
      <w:r>
        <w:rPr>
          <w:rFonts w:hint="eastAsia"/>
        </w:rPr>
        <w:br/>
      </w:r>
      <w:r>
        <w:rPr>
          <w:rFonts w:hint="eastAsia"/>
        </w:rPr>
        <w:t>　　　　　　2、企业资产管理效率</w:t>
      </w:r>
      <w:r>
        <w:rPr>
          <w:rFonts w:hint="eastAsia"/>
        </w:rPr>
        <w:br/>
      </w:r>
      <w:r>
        <w:rPr>
          <w:rFonts w:hint="eastAsia"/>
        </w:rPr>
        <w:t>　　　　　　3、企业人力资源效率</w:t>
      </w:r>
      <w:r>
        <w:rPr>
          <w:rFonts w:hint="eastAsia"/>
        </w:rPr>
        <w:br/>
      </w:r>
      <w:r>
        <w:rPr>
          <w:rFonts w:hint="eastAsia"/>
        </w:rPr>
        <w:t>　　　　　　4、企业研发费用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中国IVD进出口分析</w:t>
      </w:r>
      <w:r>
        <w:rPr>
          <w:rFonts w:hint="eastAsia"/>
        </w:rPr>
        <w:br/>
      </w:r>
      <w:r>
        <w:rPr>
          <w:rFonts w:hint="eastAsia"/>
        </w:rPr>
        <w:t>　　第一节 中国IVD进口情况</w:t>
      </w:r>
      <w:r>
        <w:rPr>
          <w:rFonts w:hint="eastAsia"/>
        </w:rPr>
        <w:br/>
      </w:r>
      <w:r>
        <w:rPr>
          <w:rFonts w:hint="eastAsia"/>
        </w:rPr>
        <w:t>　　第二节 中国IVD出口情况</w:t>
      </w:r>
      <w:r>
        <w:rPr>
          <w:rFonts w:hint="eastAsia"/>
        </w:rPr>
        <w:br/>
      </w:r>
      <w:r>
        <w:rPr>
          <w:rFonts w:hint="eastAsia"/>
        </w:rPr>
        <w:t>　　第三节 中国IVD进口国家/地区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中国IVD行业投资环境分析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中国经济形势分析</w:t>
      </w:r>
      <w:r>
        <w:rPr>
          <w:rFonts w:hint="eastAsia"/>
        </w:rPr>
        <w:br/>
      </w:r>
      <w:r>
        <w:rPr>
          <w:rFonts w:hint="eastAsia"/>
        </w:rPr>
        <w:t>　　第二节 中国IVD行业政策环境分析</w:t>
      </w:r>
      <w:r>
        <w:rPr>
          <w:rFonts w:hint="eastAsia"/>
        </w:rPr>
        <w:br/>
      </w:r>
      <w:r>
        <w:rPr>
          <w:rFonts w:hint="eastAsia"/>
        </w:rPr>
        <w:t>　　第三节 中国IVD行业社会环境分析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2024-2030年中国IVD行业投资战略研究</w:t>
      </w:r>
      <w:r>
        <w:rPr>
          <w:rFonts w:hint="eastAsia"/>
        </w:rPr>
        <w:br/>
      </w:r>
      <w:r>
        <w:rPr>
          <w:rFonts w:hint="eastAsia"/>
        </w:rPr>
        <w:t>　　第一节 IVD发展战略研究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中^智^林^　2024-2030年我国IVD行业投资策略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2019-2024年全国IDV行业市场规模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2019-2024年全国社会消费品零售总额增速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2019-2024年我国GDP增长率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06f6e8a045c8" w:history="1">
        <w:r>
          <w:rPr>
            <w:rStyle w:val="Hyperlink"/>
          </w:rPr>
          <w:t>2024年版中国IVD市场现状调研与发展趋势分析报告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906f6e8a045c8" w:history="1">
        <w:r>
          <w:rPr>
            <w:rStyle w:val="Hyperlink"/>
          </w:rPr>
          <w:t>https://www.20087.com/M_YiLiaoBaoJian/63/IVDShiChangQianJingFenXiYuCe.html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7c0666994ff2" w:history="1">
      <w:r>
        <w:rPr>
          <w:rStyle w:val="Hyperlink"/>
        </w:rPr>
        <w:t>2024年版中国IVD市场现状调研与发展趋势分析报告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IVDShiChangQianJingFenXiYuCe.html" TargetMode="External" Id="Rcf3906f6e8a0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IVDShiChangQianJingFenXiYuCe.html" TargetMode="External" Id="R6aee7c06669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2023-12-20T08:10:00Z</dcterms:created>
  <dcterms:modified xsi:type="dcterms:W3CDTF">2023-12-20T09:10:00Z</dcterms:modified>
  <dc:subject>2024年版中国IVD市场现状调研与发展趋势分析报告</dc:subject>
  <dc:title>2024年版中国IVD市场现状调研与发展趋势分析报告</dc:title>
  <cp:keywords>2024年版中国IVD市场现状调研与发展趋势分析报告</cp:keywords>
  <dc:description>2024年版中国IVD市场现状调研与发展趋势分析报告</dc:description>
</cp:coreProperties>
</file>