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89519ed22478c" w:history="1">
              <w:r>
                <w:rPr>
                  <w:rStyle w:val="Hyperlink"/>
                </w:rPr>
                <w:t>2024-2030年中国医用显示器行业市场调研与前景趋势报告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89519ed22478c" w:history="1">
              <w:r>
                <w:rPr>
                  <w:rStyle w:val="Hyperlink"/>
                </w:rPr>
                <w:t>2024-2030年中国医用显示器行业市场调研与前景趋势报告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89519ed22478c" w:history="1">
                <w:r>
                  <w:rPr>
                    <w:rStyle w:val="Hyperlink"/>
                  </w:rPr>
                  <w:t>https://www.20087.com/3/06/YiYongXianShiQiHangYeQianJingFenXi.html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示器作为医疗影像诊断的关键设备，其分辨率、色彩准确性直接影响医生的诊断精度。目前，医用显示器技术正朝着高分辨率、宽色域、高动态范围（HDR）方向发展，支持DICOM标准，确保图像显示的一致性和准确性。随着数字化医疗的推进，显示器与PACS系统（图像存档与通信系统）的无缝对接成为标配，提高了医疗工作效率。</w:t>
      </w:r>
      <w:r>
        <w:rPr>
          <w:rFonts w:hint="eastAsia"/>
        </w:rPr>
        <w:br/>
      </w:r>
      <w:r>
        <w:rPr>
          <w:rFonts w:hint="eastAsia"/>
        </w:rPr>
        <w:t>　　未来，医用显示器将更加注重智能化与个性化。人工智能技术的融入，如图像识别与辅助诊断功能，将提升诊断效率与准确性。显示器将更加适应人眼视觉特性，采用自适应亮度调节、减少蓝光伤害等技术，保护医生视力。同时，随着远程医疗、移动医疗的发展，医用显示器将更加便携，支持无线传输，满足远程会诊、床旁检查等需求，促进医疗服务的普及与下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d89519ed22478c" w:history="1">
        <w:r>
          <w:rPr>
            <w:rStyle w:val="Hyperlink"/>
          </w:rPr>
          <w:t>2024-2030年中国医用显示器行业市场调研与前景趋势报告</w:t>
        </w:r>
      </w:hyperlink>
      <w:r>
        <w:rPr>
          <w:rFonts w:hint="eastAsia"/>
        </w:rPr>
        <w:t>全面剖析了医用显示器行业的市场规模、需求及价格动态。报告通过对医用显示器产业链的深入挖掘，详细分析了行业现状，并对医用显示器市场前景及发展趋势进行了科学预测。医用显示器报告还深入探索了各细分市场的特点，突出关注医用显示器重点企业的经营状况，全面揭示了医用显示器行业竞争格局、品牌影响力和市场集中度。医用显示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医用显示器行业界定</w:t>
      </w:r>
      <w:r>
        <w:rPr>
          <w:rFonts w:hint="eastAsia"/>
        </w:rPr>
        <w:br/>
      </w:r>
      <w:r>
        <w:rPr>
          <w:rFonts w:hint="eastAsia"/>
        </w:rPr>
        <w:t>　　第一节 医用显示器行业定义</w:t>
      </w:r>
      <w:r>
        <w:rPr>
          <w:rFonts w:hint="eastAsia"/>
        </w:rPr>
        <w:br/>
      </w:r>
      <w:r>
        <w:rPr>
          <w:rFonts w:hint="eastAsia"/>
        </w:rPr>
        <w:t>　　第二节 医用显示器行业特点分析</w:t>
      </w:r>
      <w:r>
        <w:rPr>
          <w:rFonts w:hint="eastAsia"/>
        </w:rPr>
        <w:br/>
      </w:r>
      <w:r>
        <w:rPr>
          <w:rFonts w:hint="eastAsia"/>
        </w:rPr>
        <w:t>　　第三节 医用显示器产业链分析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世界医用显示器行业发展走势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二、全球医用显示器行业市场分布情况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提高我国医用显示器技术的对策</w:t>
      </w:r>
      <w:r>
        <w:rPr>
          <w:rFonts w:hint="eastAsia"/>
        </w:rPr>
        <w:br/>
      </w:r>
      <w:r>
        <w:rPr>
          <w:rFonts w:hint="eastAsia"/>
        </w:rPr>
        <w:t>　　第四节 我国医用显示器研发、设计发展趋势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2023-2024年中国医用显示器发展现状调研</w:t>
      </w:r>
      <w:r>
        <w:rPr>
          <w:rFonts w:hint="eastAsia"/>
        </w:rPr>
        <w:br/>
      </w:r>
      <w:r>
        <w:rPr>
          <w:rFonts w:hint="eastAsia"/>
        </w:rPr>
        <w:t>　　第一节 中国医用显示器市场现状分析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一、医用显示器总体产能规模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三、2019-2024年中国医用显示器产量统计</w:t>
      </w:r>
      <w:r>
        <w:rPr>
          <w:rFonts w:hint="eastAsia"/>
        </w:rPr>
        <w:br/>
      </w:r>
      <w:r>
        <w:rPr>
          <w:rFonts w:hint="eastAsia"/>
        </w:rPr>
        <w:t>　　　　二、医用显示器生产区域分布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中国医用显示器市场需求分析及预测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三、2024-2030年中国医用显示器市场需求量预测分析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二、2019-2024年中国医用显示器行业出口分析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三、医用显示器区域集中度分析</w:t>
      </w:r>
      <w:r>
        <w:rPr>
          <w:rFonts w:hint="eastAsia"/>
        </w:rPr>
        <w:br/>
      </w:r>
      <w:r>
        <w:rPr>
          <w:rFonts w:hint="eastAsia"/>
        </w:rPr>
        <w:t>　　第二节 医用显示器行业主要企业竞争力分析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2024年医用显示器企业管理策略建议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2024年中国医用显示器市场前景分析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2024-2030年中国医用显示器发展趋势预测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三、2024-2030年中国医用显示器行业盈利因素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医用显示器行业研究结论</w:t>
      </w:r>
      <w:r>
        <w:rPr>
          <w:rFonts w:hint="eastAsia"/>
        </w:rPr>
        <w:br/>
      </w:r>
      <w:r>
        <w:rPr>
          <w:rFonts w:hint="eastAsia"/>
        </w:rPr>
        <w:t>　　第二节 医用显示器行业投资价值评估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中智林^－医用显示器行业投资建议</w:t>
      </w:r>
      <w:r>
        <w:rPr>
          <w:rFonts w:hint="eastAsia"/>
        </w:rPr>
        <w:br/>
      </w:r>
      <w:r>
        <w:rPr>
          <w:rFonts w:hint="eastAsia"/>
        </w:rPr>
        <w:t>　　　　一、医用显示器行业投资策略建议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二、医用显示器行业投资方向建议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三、医用显示器行业投资方式建议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医用显示器行业历程</w:t>
      </w:r>
      <w:r>
        <w:rPr>
          <w:rFonts w:hint="eastAsia"/>
        </w:rPr>
        <w:br/>
      </w:r>
      <w:r>
        <w:rPr>
          <w:rFonts w:hint="eastAsia"/>
        </w:rPr>
        <w:t>　　图表 医用显示器行业生命周期</w:t>
      </w:r>
      <w:r>
        <w:rPr>
          <w:rFonts w:hint="eastAsia"/>
        </w:rPr>
        <w:br/>
      </w:r>
      <w:r>
        <w:rPr>
          <w:rFonts w:hint="eastAsia"/>
        </w:rPr>
        <w:t>　　图表 医用显示器行业产业链分析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医用显示器企业信息</w:t>
      </w:r>
      <w:r>
        <w:rPr>
          <w:rFonts w:hint="eastAsia"/>
        </w:rPr>
        <w:br/>
      </w:r>
      <w:r>
        <w:rPr>
          <w:rFonts w:hint="eastAsia"/>
        </w:rPr>
        <w:t>　　图表 医用显示器企业经营情况分析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89519ed22478c" w:history="1">
        <w:r>
          <w:rPr>
            <w:rStyle w:val="Hyperlink"/>
          </w:rPr>
          <w:t>2024-2030年中国医用显示器行业市场调研与前景趋势报告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89519ed22478c" w:history="1">
        <w:r>
          <w:rPr>
            <w:rStyle w:val="Hyperlink"/>
          </w:rPr>
          <w:t>https://www.20087.com/3/06/YiYongXianShiQiHangYeQianJingFenXi.html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3a46979994451" w:history="1">
      <w:r>
        <w:rPr>
          <w:rStyle w:val="Hyperlink"/>
        </w:rPr>
        <w:t>2024-2030年中国医用显示器行业市场调研与前景趋势报告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iYongXianShiQiHangYeQianJingFenXi.html" TargetMode="External" Id="Rf8d89519ed22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iYongXianShiQiHangYeQianJingFenXi.html" TargetMode="External" Id="R0f73a4697999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2024-04-13T02:45:00Z</dcterms:created>
  <dcterms:modified xsi:type="dcterms:W3CDTF">2024-04-13T03:45:00Z</dcterms:modified>
  <dc:subject>2024-2030年中国医用显示器行业市场调研与前景趋势报告</dc:subject>
  <dc:title>2024-2030年中国医用显示器行业市场调研与前景趋势报告</dc:title>
  <cp:keywords>2024-2030年中国医用显示器行业市场调研与前景趋势报告</cp:keywords>
  <dc:description>2024-2030年中国医用显示器行业市场调研与前景趋势报告</dc:description>
</cp:coreProperties>
</file>