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9d94b3f34ea3" w:history="1">
              <w:r>
                <w:rPr>
                  <w:rStyle w:val="Hyperlink"/>
                </w:rPr>
                <w:t>中国右美沙芬行业研究分析与发展趋势预测报告（2026-2032年）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9d94b3f34ea3" w:history="1">
              <w:r>
                <w:rPr>
                  <w:rStyle w:val="Hyperlink"/>
                </w:rPr>
                <w:t>中国右美沙芬行业研究分析与发展趋势预测报告（2026-2032年）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9d94b3f34ea3" w:history="1">
                <w:r>
                  <w:rPr>
                    <w:rStyle w:val="Hyperlink"/>
                  </w:rPr>
                  <w:t>https://www.20087.com/3/36/YouMeiShaFenHangYeYanJiuBaoGao.html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美沙芬是非处方药市场上常用的镇咳药物，因其有效的镇咳作用而广受欢迎。它通过中枢神经系统作用，抑制咳嗽反射，适用于干咳症状的缓解。目前，市场上右美沙芬产品形式多样，包括片剂、糖浆、胶囊等，便于患者根据自身情况选择。然而，关于其潜在的滥用风险和与其他药物的相互作用问题，也引起了监管机构的关注。</w:t>
      </w:r>
      <w:r>
        <w:rPr>
          <w:rFonts w:hint="eastAsia"/>
        </w:rPr>
        <w:br/>
      </w:r>
      <w:r>
        <w:rPr>
          <w:rFonts w:hint="eastAsia"/>
        </w:rPr>
        <w:t>　　未来，右美沙芬的发展将侧重于产品的安全性和患者体验的提升。研发工作可能会集中于开发新型给药系统，如缓释制剂，以减少副作用和提高用药便利性。同时，随着对药物遗传学研究的深入，个性化用药指导将是趋势，以确保患者获得最佳治疗效果的同时，最大限度地减少不良反应。此外，加强患者教育，正确引导公众合理使用右美沙芬，也是保障其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9d94b3f34ea3" w:history="1">
        <w:r>
          <w:rPr>
            <w:rStyle w:val="Hyperlink"/>
          </w:rPr>
          <w:t>中国右美沙芬行业研究分析与发展趋势预测报告（2026-2032年）</w:t>
        </w:r>
      </w:hyperlink>
      <w:r>
        <w:rPr>
          <w:rFonts w:hint="eastAsia"/>
        </w:rPr>
        <w:t>》全面梳理了右美沙芬产业链，结合市场需求和市场规模等数据，深入剖析右美沙芬行业现状。报告详细探讨了右美沙芬市场竞争格局，重点关注重点企业及其品牌影响力，并分析了右美沙芬价格机制和细分市场特征。通过对右美沙芬技术现状及未来方向的评估，报告展望了右美沙芬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右美沙芬产业概述</w:t>
      </w:r>
      <w:r>
        <w:rPr>
          <w:rFonts w:hint="eastAsia"/>
        </w:rPr>
        <w:br/>
      </w:r>
      <w:r>
        <w:rPr>
          <w:rFonts w:hint="eastAsia"/>
        </w:rPr>
        <w:t>　　第一节 右美沙芬产业定义</w:t>
      </w:r>
      <w:r>
        <w:rPr>
          <w:rFonts w:hint="eastAsia"/>
        </w:rPr>
        <w:br/>
      </w:r>
      <w:r>
        <w:rPr>
          <w:rFonts w:hint="eastAsia"/>
        </w:rPr>
        <w:t>　　第二节 右美沙芬产业发展历程</w:t>
      </w:r>
      <w:r>
        <w:rPr>
          <w:rFonts w:hint="eastAsia"/>
        </w:rPr>
        <w:br/>
      </w:r>
      <w:r>
        <w:rPr>
          <w:rFonts w:hint="eastAsia"/>
        </w:rPr>
        <w:t>　　第三节 右美沙芬分类情况</w:t>
      </w:r>
      <w:r>
        <w:rPr>
          <w:rFonts w:hint="eastAsia"/>
        </w:rPr>
        <w:br/>
      </w:r>
      <w:r>
        <w:rPr>
          <w:rFonts w:hint="eastAsia"/>
        </w:rPr>
        <w:t>　　第四节 右美沙芬产业链分析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2025-2026年中国右美沙芬行业发展环境分析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2025-2026年中国右美沙芬行业经济环境分析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2025-2026年中国右美沙芬行业社会环境分析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2025-2026年中国右美沙芬行业政策环境分析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2025-2026年右美沙芬行业技术发展现状及趋势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当前我国右美沙芬技术发展现状</w:t>
      </w:r>
      <w:r>
        <w:rPr>
          <w:rFonts w:hint="eastAsia"/>
        </w:rPr>
        <w:br/>
      </w:r>
      <w:r>
        <w:rPr>
          <w:rFonts w:hint="eastAsia"/>
        </w:rPr>
        <w:t>　　第二节 中外右美沙芬技术差距及产生差距的主要原因分析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提高我国右美沙芬技术的对策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2025-2026年全球右美沙芬行业发展状况及趋势分析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全球右美沙芬行业发展概况</w:t>
      </w:r>
      <w:r>
        <w:rPr>
          <w:rFonts w:hint="eastAsia"/>
        </w:rPr>
        <w:br/>
      </w:r>
      <w:r>
        <w:rPr>
          <w:rFonts w:hint="eastAsia"/>
        </w:rPr>
        <w:t>　　第二节 全球右美沙芬行业发展现状及趋势分析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一、全球右美沙芬行业市场分布情况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二、全球右美沙芬行业发展趋势分析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全球右美沙芬行业重点区域发展分析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中国右美沙芬行业运行状况分析</w:t>
      </w:r>
      <w:r>
        <w:rPr>
          <w:rFonts w:hint="eastAsia"/>
        </w:rPr>
        <w:br/>
      </w:r>
      <w:r>
        <w:rPr>
          <w:rFonts w:hint="eastAsia"/>
        </w:rPr>
        <w:t>　　第一节 右美沙芬行业市场规模分析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一、2020-2025年右美沙芬行业市场规模分析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二、2025-2026年右美沙芬行业市场规模现状分析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二、2026-2032年右美沙芬行业市场规模况预测</w:t>
      </w:r>
      <w:r>
        <w:rPr>
          <w:rFonts w:hint="eastAsia"/>
        </w:rPr>
        <w:br/>
      </w:r>
      <w:r>
        <w:rPr>
          <w:rFonts w:hint="eastAsia"/>
        </w:rPr>
        <w:t>　　第二节 右美沙芬行业市场供给分析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一、2020-2025年右美沙芬行业市场供给情况分析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二、2025-2026年右美沙芬行业市场供给现状分析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二、2026-2032年右美沙芬行业市场供给情况预测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右美沙芬行业市场需求分析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一、2020-2025年右美沙芬行业市场需求情况分析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二、2025-2026年右美沙芬行业市场需求现状分析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二、2026-2032年右美沙芬行业市场需求情况预测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2025-2026年中国右美沙芬行业集中度分析</w:t>
      </w:r>
      <w:r>
        <w:rPr>
          <w:rFonts w:hint="eastAsia"/>
        </w:rPr>
        <w:br/>
      </w:r>
      <w:r>
        <w:rPr>
          <w:rFonts w:hint="eastAsia"/>
        </w:rPr>
        <w:t>　　　　一、右美沙芬行业市场集中度情况</w:t>
      </w:r>
      <w:r>
        <w:rPr>
          <w:rFonts w:hint="eastAsia"/>
        </w:rPr>
        <w:br/>
      </w:r>
      <w:r>
        <w:rPr>
          <w:rFonts w:hint="eastAsia"/>
        </w:rPr>
        <w:t>　　　　二、右美沙芬行业企业集中度分析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中国右美沙芬行业市场区域结构分析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中国右美沙芬行业市场需求结构分析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右美沙芬行业重点区域（一）需求分析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右美沙芬行业重点区域（二）需求分析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右美沙芬行业重点区域（三）需求分析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右美沙芬产品市场价格行情分析预测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2020-2025年右美沙芬产品市场价格回顾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2025-2026年右美沙芬产品市场价格现状分析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影响右美沙芬产品市场价格因素分析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2026-2032年右美沙芬产品市场价格走势预测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右美沙芬行业标杆企业竞争力分析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三、右美沙芬企业经营情况分析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2025-2026年右美沙芬行业企业经营策略研究分析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右美沙芬企业多样化经营策略分析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一、右美沙芬企业多样化经营情况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二、现行右美沙芬行业多样化经营的方向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大型右美沙芬企业集团未来发展策略分析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对中小右美沙芬企业生产经营的建议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2025-2026年中国右美沙芬市场营销策略竞争分析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右美沙芬市场产品策略</w:t>
      </w:r>
      <w:r>
        <w:rPr>
          <w:rFonts w:hint="eastAsia"/>
        </w:rPr>
        <w:br/>
      </w:r>
      <w:r>
        <w:rPr>
          <w:rFonts w:hint="eastAsia"/>
        </w:rPr>
        <w:t>　　第二节 右美沙芬市场渠道策略</w:t>
      </w:r>
      <w:r>
        <w:rPr>
          <w:rFonts w:hint="eastAsia"/>
        </w:rPr>
        <w:br/>
      </w:r>
      <w:r>
        <w:rPr>
          <w:rFonts w:hint="eastAsia"/>
        </w:rPr>
        <w:t>　　第三节 右美沙芬市场价格策略</w:t>
      </w:r>
      <w:r>
        <w:rPr>
          <w:rFonts w:hint="eastAsia"/>
        </w:rPr>
        <w:br/>
      </w:r>
      <w:r>
        <w:rPr>
          <w:rFonts w:hint="eastAsia"/>
        </w:rPr>
        <w:t>　　第四节 右美沙芬广告媒体策略</w:t>
      </w:r>
      <w:r>
        <w:rPr>
          <w:rFonts w:hint="eastAsia"/>
        </w:rPr>
        <w:br/>
      </w:r>
      <w:r>
        <w:rPr>
          <w:rFonts w:hint="eastAsia"/>
        </w:rPr>
        <w:t>　　第五节 右美沙芬客户服务策略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右美沙芬行业发展因素与投资风险分析预测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影响右美沙芬行业发展主要因素分析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一、2025-2026年影响右美沙芬行业发展的不利因素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二、2025-2026年影响右美沙芬行业发展的稳定因素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三、2025-2026年影响右美沙芬行业发展的有利因素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四、2025-2026年中国右美沙芬行业发展面临的机遇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五、2025-2026年中国右美沙芬行业发展面临的挑战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(中智:林)右美沙芬行业投资风险分析预测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一、2026-2032年右美沙芬行业市场风险分析预测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二、2026-2032年右美沙芬行业政策风险分析预测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三、2026-2032年右美沙芬行业技术风险分析预测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四、2026-2032年右美沙芬行业竞争风险分析预测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五、2026-2032年右美沙芬行业管理风险分析预测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六、2026-2032年右美沙芬行业其他风险分析预测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右美沙芬产业链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2020-2025年中国右美沙芬行业市场规模及增长情况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2020-2025年中国右美沙芬行业产量及增长趋势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2020-2025年中国右美沙芬市场需求量及增速统计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2020-2025年中国右美沙芬行业盈利情况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2020-2025年中国右美沙芬行业企业数量情况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2020-2025年中国右美沙芬行业企业平均规模情况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2020-2025年中国右美沙芬行业市场规模及增长情况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**地区右美沙芬行业市场需求情况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右美沙芬重点企业（一）基本信息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右美沙芬重点企业（一）经营情况分析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右美沙芬重点企业（二）经营情况分析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右美沙芬重点企业（二）主要经济指标情况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右美沙芬重点企业（二）成长能力情况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2026-2032年中国右美沙芬行业产量预测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2026-2032年中国右美沙芬市场需求量预测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2026-2032年中国右美沙芬行业市场规模预测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2026-2032年中国右美沙芬市场前景分析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2026-2032年中国右美沙芬行业发展趋势预测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9d94b3f34ea3" w:history="1">
        <w:r>
          <w:rPr>
            <w:rStyle w:val="Hyperlink"/>
          </w:rPr>
          <w:t>中国右美沙芬行业研究分析与发展趋势预测报告（2026-2032年）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9d94b3f34ea3" w:history="1">
        <w:r>
          <w:rPr>
            <w:rStyle w:val="Hyperlink"/>
          </w:rPr>
          <w:t>https://www.20087.com/3/36/YouMeiShaFenHangYeYanJiuBaoGao.html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美沙芬的说明书、右美沙芬愈创甘油醚糖浆说明书、右美沙芬片是什么药、右美沙芬愈创甘油醚糖浆的作用与功效、右美沙芬是什么类药物、右美沙芬糖浆、右美沙芬是什么、右美沙芬愈创甘油糖浆、复方右美沙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43b567d624561" w:history="1">
      <w:r>
        <w:rPr>
          <w:rStyle w:val="Hyperlink"/>
        </w:rPr>
        <w:t>中国右美沙芬行业研究分析与发展趋势预测报告（2026-2032年）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ouMeiShaFenHangYeYanJiuBaoGao.html" TargetMode="External" Id="R37af9d94b3f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ouMeiShaFenHangYeYanJiuBaoGao.html" TargetMode="External" Id="Rff043b567d62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2025-10-09T05:21:00Z</dcterms:created>
  <dcterms:modified xsi:type="dcterms:W3CDTF">2025-10-09T06:21:00Z</dcterms:modified>
  <dc:subject>中国右美沙芬行业研究分析与发展趋势预测报告（2026-2032年）</dc:subject>
  <dc:title>中国右美沙芬行业研究分析与发展趋势预测报告（2026-2032年）</dc:title>
  <cp:keywords>中国右美沙芬行业研究分析与发展趋势预测报告（2026-2032年）</cp:keywords>
  <dc:description>中国右美沙芬行业研究分析与发展趋势预测报告（2026-2032年）</dc:description>
</cp:coreProperties>
</file>