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114163274600" w:history="1">
              <w:r>
                <w:rPr>
                  <w:rStyle w:val="Hyperlink"/>
                </w:rPr>
                <w:t>全球与中国脱纤维马血行业发展研究及前景趋势报告（2025-2031年）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114163274600" w:history="1">
              <w:r>
                <w:rPr>
                  <w:rStyle w:val="Hyperlink"/>
                </w:rPr>
                <w:t>全球与中国脱纤维马血行业发展研究及前景趋势报告（2025-2031年）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f114163274600" w:history="1">
                <w:r>
                  <w:rPr>
                    <w:rStyle w:val="Hyperlink"/>
                  </w:rPr>
                  <w:t>https://www.20087.com/5/06/TuoXianWeiMaXueQianJing.html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纤维马血是通过物理或化学方法去除纤维蛋白原，防止血液凝固后获得的液态马血制品，主要用于微生物培养基的添加剂、生物制药中的细胞培养补充物及科研实验中的血清替代物。该产品富含蛋白质、生长因子、激素与营养成分，能有效支持特定细菌、真菌及哺乳动物细胞的体外生长。采集过程需在无菌条件下进行，脱纤维处理通常采用搅拌或添加抗凝剂，随后进行过滤除菌与分装冷冻保存。在支原体、螺旋体等苛养菌的培养中，其营养成分难以被合成培养基完全替代。然而，批次间成分差异大，存在病原体污染风险，且动物伦理问题日益受到关注。质量控制依赖无菌检测、支原体生长促进试验与蛋白质谱分析。</w:t>
      </w:r>
      <w:r>
        <w:rPr>
          <w:rFonts w:hint="eastAsia"/>
        </w:rPr>
        <w:br/>
      </w:r>
      <w:r>
        <w:rPr>
          <w:rFonts w:hint="eastAsia"/>
        </w:rPr>
        <w:t>　　未来发展方向将集中于成分标准化、替代品研发与应用优化。通过蛋白质组学与代谢组学分析，建立脱纤维马血的活性成分图谱，指导批次质量控制与功能验证。开发化学成分明确的无血清培养基，利用重组蛋白、肽段与小分子添加剂模拟其营养支持功能，减少对动物源性材料的依赖。在特定高要求培养体系中，可能采用经深度纯化与病毒灭活处理的标准化血浆衍生物。伴随3D细胞培养与类器官技术发展，对复杂基质的需求推动新型生物材料研发。长远来看，脱纤维马血将从传统生物试剂向过渡性功能原料转型，其应用将逐步被更安全、可重复、符合伦理的合成体系替代。行业若能推动无血清培养基标准、动物源材料风险评估与替代技术验证平台建设，将促进生命科学研究的可持续与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f114163274600" w:history="1">
        <w:r>
          <w:rPr>
            <w:rStyle w:val="Hyperlink"/>
          </w:rPr>
          <w:t>全球与中国脱纤维马血行业发展研究及前景趋势报告（2025-2031年）</w:t>
        </w:r>
      </w:hyperlink>
      <w:r>
        <w:rPr>
          <w:rFonts w:hint="eastAsia"/>
        </w:rPr>
        <w:t>》基于详实数据资料，系统分析脱纤维马血产业链结构、市场规模及需求现状，梳理脱纤维马血市场价格走势与行业发展特点。报告重点研究行业竞争格局，包括重点脱纤维马血企业的市场表现，并对脱纤维马血细分领域的发展潜力进行评估。结合政策环境和脱纤维马血技术演进方向，对脱纤维马血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脱纤维马血市场概述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按照不同产品类型，脱纤维马血主要可以分为如下几个类别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全球不同产品类型脱纤维马血销售额增长趋势2020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50ml</w:t>
      </w:r>
      <w:r>
        <w:rPr>
          <w:rFonts w:hint="eastAsia"/>
        </w:rPr>
        <w:br/>
      </w:r>
      <w:r>
        <w:rPr>
          <w:rFonts w:hint="eastAsia"/>
        </w:rPr>
        <w:t>　　　　1.2.3 100ml</w:t>
      </w:r>
      <w:r>
        <w:rPr>
          <w:rFonts w:hint="eastAsia"/>
        </w:rPr>
        <w:br/>
      </w:r>
      <w:r>
        <w:rPr>
          <w:rFonts w:hint="eastAsia"/>
        </w:rPr>
        <w:t>　　　　1.2.4 250ml</w:t>
      </w:r>
      <w:r>
        <w:rPr>
          <w:rFonts w:hint="eastAsia"/>
        </w:rPr>
        <w:br/>
      </w:r>
      <w:r>
        <w:rPr>
          <w:rFonts w:hint="eastAsia"/>
        </w:rPr>
        <w:t>　　　　1.2.5 500ml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从不同应用，脱纤维马血主要包括如下几个方面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全球不同应用脱纤维马血销售额增长趋势2020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脱纤维马血行业背景、发展历史、现状及趋势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脱纤维马血行业目前现状分析</w:t>
      </w:r>
      <w:r>
        <w:rPr>
          <w:rFonts w:hint="eastAsia"/>
        </w:rPr>
        <w:br/>
      </w:r>
      <w:r>
        <w:rPr>
          <w:rFonts w:hint="eastAsia"/>
        </w:rPr>
        <w:t>　　　　1.4.2 脱纤维马血发展趋势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全球脱纤维马血总体规模分析</w:t>
      </w:r>
      <w:r>
        <w:rPr>
          <w:rFonts w:hint="eastAsia"/>
        </w:rPr>
        <w:br/>
      </w:r>
      <w:r>
        <w:rPr>
          <w:rFonts w:hint="eastAsia"/>
        </w:rPr>
        <w:t>　　2.1 全球脱纤维马血供需现状及预测（2020-2031）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全球脱纤维马血产能、产量、产能利用率及发展趋势（2020-2031）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全球脱纤维马血产量、需求量及发展趋势（2020-2031）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全球主要地区脱纤维马血产量及发展趋势（2020-2031）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全球主要地区脱纤维马血产量（2020-2025）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全球主要地区脱纤维马血产量（2026-2031）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全球主要地区脱纤维马血产量市场份额（2020-2031）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中国脱纤维马血供需现状及预测（2020-2031）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中国脱纤维马血产能、产量、产能利用率及发展趋势（2020-2031）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中国脱纤维马血产量、市场需求量及发展趋势（2020-2031）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全球脱纤维马血销量及销售额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全球市场脱纤维马血销售额（2020-2031）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全球市场脱纤维马血销量（2020-2031）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全球市场脱纤维马血价格趋势（2020-2031）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全球脱纤维马血主要地区分析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全球主要地区脱纤维马血市场规模分析：2020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全球主要地区脱纤维马血销售收入及市场份额（2020-2025年）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全球主要地区脱纤维马血销售收入预测（2026-2031年）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全球主要地区脱纤维马血销量分析：2020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全球主要地区脱纤维马血销量及市场份额（2020-2025年）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全球主要地区脱纤维马血销量及市场份额预测（2026-2031）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北美市场脱纤维马血销量、收入及增长率（2020-2031）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欧洲市场脱纤维马血销量、收入及增长率（2020-2031）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中国市场脱纤维马血销量、收入及增长率（2020-2031）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日本市场脱纤维马血销量、收入及增长率（2020-2031）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东南亚市场脱纤维马血销量、收入及增长率（2020-2031）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印度市场脱纤维马血销量、收入及增长率（2020-2031）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全球市场主要厂商脱纤维马血产能市场份额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全球市场主要厂商脱纤维马血销量（2020-2025）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全球市场主要厂商脱纤维马血销量（2020-2025）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全球市场主要厂商脱纤维马血销售收入（2020-2025）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全球市场主要厂商脱纤维马血销售价格（2020-2025）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2024年全球主要生产商脱纤维马血收入排名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中国市场主要厂商脱纤维马血销量（2020-2025）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中国市场主要厂商脱纤维马血销量（2020-2025）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中国市场主要厂商脱纤维马血销售收入（2020-2025）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2024年中国主要生产商脱纤维马血收入排名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中国市场主要厂商脱纤维马血销售价格（2020-2025）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全球主要厂商脱纤维马血总部及产地分布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全球主要厂商成立时间及脱纤维马血商业化日期</w:t>
      </w:r>
      <w:r>
        <w:rPr>
          <w:rFonts w:hint="eastAsia"/>
        </w:rPr>
        <w:br/>
      </w:r>
      <w:r>
        <w:rPr>
          <w:rFonts w:hint="eastAsia"/>
        </w:rPr>
        <w:t>　　4.6 全球主要厂商脱纤维马血产品类型及应用</w:t>
      </w:r>
      <w:r>
        <w:rPr>
          <w:rFonts w:hint="eastAsia"/>
        </w:rPr>
        <w:br/>
      </w:r>
      <w:r>
        <w:rPr>
          <w:rFonts w:hint="eastAsia"/>
        </w:rPr>
        <w:t>　　4.7 脱纤维马血行业集中度、竞争程度分析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脱纤维马血行业集中度分析：2024年全球Top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全球脱纤维马血第一梯队、第二梯队和第三梯队生产商（品牌）及市场份额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脱纤维马血销量、收入、价格及毛利率（2020-2025）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不同产品类型脱纤维马血分析</w:t>
      </w:r>
      <w:r>
        <w:rPr>
          <w:rFonts w:hint="eastAsia"/>
        </w:rPr>
        <w:br/>
      </w:r>
      <w:r>
        <w:rPr>
          <w:rFonts w:hint="eastAsia"/>
        </w:rPr>
        <w:t>　　6.1 全球不同产品类型脱纤维马血销量（2020-2031）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全球不同产品类型脱纤维马血销量及市场份额（2020-2025）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全球不同产品类型脱纤维马血销量预测（2026-2031）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全球不同产品类型脱纤维马血收入（2020-2031）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全球不同产品类型脱纤维马血收入及市场份额（2020-2025）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全球不同产品类型脱纤维马血收入预测（2026-2031）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全球不同产品类型脱纤维马血价格走势（2020-2031）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不同应用脱纤维马血分析</w:t>
      </w:r>
      <w:r>
        <w:rPr>
          <w:rFonts w:hint="eastAsia"/>
        </w:rPr>
        <w:br/>
      </w:r>
      <w:r>
        <w:rPr>
          <w:rFonts w:hint="eastAsia"/>
        </w:rPr>
        <w:t>　　7.1 全球不同应用脱纤维马血销量（2020-2031）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全球不同应用脱纤维马血销量及市场份额（2020-2025）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全球不同应用脱纤维马血销量预测（2026-2031）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全球不同应用脱纤维马血收入（2020-2031）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全球不同应用脱纤维马血收入及市场份额（2020-2025）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全球不同应用脱纤维马血收入预测（2026-2031）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全球不同应用脱纤维马血价格走势（2020-2031）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脱纤维马血产业链分析</w:t>
      </w:r>
      <w:r>
        <w:rPr>
          <w:rFonts w:hint="eastAsia"/>
        </w:rPr>
        <w:br/>
      </w:r>
      <w:r>
        <w:rPr>
          <w:rFonts w:hint="eastAsia"/>
        </w:rPr>
        <w:t>　　8.2 脱纤维马血工艺制造技术分析</w:t>
      </w:r>
      <w:r>
        <w:rPr>
          <w:rFonts w:hint="eastAsia"/>
        </w:rPr>
        <w:br/>
      </w:r>
      <w:r>
        <w:rPr>
          <w:rFonts w:hint="eastAsia"/>
        </w:rPr>
        <w:t>　　8.3 脱纤维马血产业上游供应分析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脱纤维马血下游客户分析</w:t>
      </w:r>
      <w:r>
        <w:rPr>
          <w:rFonts w:hint="eastAsia"/>
        </w:rPr>
        <w:br/>
      </w:r>
      <w:r>
        <w:rPr>
          <w:rFonts w:hint="eastAsia"/>
        </w:rPr>
        <w:t>　　8.5 脱纤维马血销售渠道分析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脱纤维马血行业发展机遇及主要驱动因素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脱纤维马血行业发展面临的风险</w:t>
      </w:r>
      <w:r>
        <w:rPr>
          <w:rFonts w:hint="eastAsia"/>
        </w:rPr>
        <w:br/>
      </w:r>
      <w:r>
        <w:rPr>
          <w:rFonts w:hint="eastAsia"/>
        </w:rPr>
        <w:t>　　9.3 脱纤维马血行业政策分析</w:t>
      </w:r>
      <w:r>
        <w:rPr>
          <w:rFonts w:hint="eastAsia"/>
        </w:rPr>
        <w:br/>
      </w:r>
      <w:r>
        <w:rPr>
          <w:rFonts w:hint="eastAsia"/>
        </w:rPr>
        <w:t>　　9.4 脱纤维马血中国企业SWOT分析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全球不同产品类型脱纤维马血销售额增长（CAGR）趋势2020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脱纤维马血行业目前发展现状</w:t>
      </w:r>
      <w:r>
        <w:rPr>
          <w:rFonts w:hint="eastAsia"/>
        </w:rPr>
        <w:br/>
      </w:r>
      <w:r>
        <w:rPr>
          <w:rFonts w:hint="eastAsia"/>
        </w:rPr>
        <w:t>　　表 4： 脱纤维马血发展趋势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全球主要地区脱纤维马血产量增速（CAGR）：（2020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全球主要地区脱纤维马血产量（2020-2025）&amp;（千升）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全球主要地区脱纤维马血产量（2026-2031）&amp;（千升）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全球主要地区脱纤维马血产量市场份额（2020-2025）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全球主要地区脱纤维马血产量（2026-2031）&amp;（千升）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全球主要地区脱纤维马血销售收入增速：（2020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全球主要地区脱纤维马血销售收入（2020-2025）&amp;（百万美元）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全球主要地区脱纤维马血销售收入市场份额（2020-2025）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全球主要地区脱纤维马血收入（2026-2031）&amp;（百万美元）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全球主要地区脱纤维马血收入市场份额（2026-2031）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全球主要地区脱纤维马血销量（千升）：2020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全球主要地区脱纤维马血销量（2020-2025）&amp;（千升）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全球主要地区脱纤维马血销量市场份额（2020-2025）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全球主要地区脱纤维马血销量（2026-2031）&amp;（千升）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全球主要地区脱纤维马血销量份额（2026-2031）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全球市场主要厂商脱纤维马血产能（2024-2025）&amp;（千升）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全球市场主要厂商脱纤维马血销量（2020-2025）&amp;（千升）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全球市场主要厂商脱纤维马血销量市场份额（2020-2025）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全球市场主要厂商脱纤维马血销售收入（2020-2025）&amp;（百万美元）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全球市场主要厂商脱纤维马血销售收入市场份额（2020-2025）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全球市场主要厂商脱纤维马血销售价格（2020-2025）&amp;（美元/升）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2024年全球主要生产商脱纤维马血收入排名（百万美元）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中国市场主要厂商脱纤维马血销量（2020-2025）&amp;（千升）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中国市场主要厂商脱纤维马血销量市场份额（2020-2025）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中国市场主要厂商脱纤维马血销售收入（2020-2025）&amp;（百万美元）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中国市场主要厂商脱纤维马血销售收入市场份额（2020-2025）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2024年中国主要生产商脱纤维马血收入排名（百万美元）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中国市场主要厂商脱纤维马血销售价格（2020-2025）&amp;（美元/升）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全球主要厂商脱纤维马血总部及产地分布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全球主要厂商成立时间及脱纤维马血商业化日期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全球主要厂商脱纤维马血产品类型及应用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2024年全球脱纤维马血主要厂商市场地位（第一梯队、第二梯队和第三梯队）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全球脱纤维马血市场投资、并购等现状分析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脱纤维马血生产基地、销售区域、竞争对手及市场地位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脱纤维马血产品规格、参数及市场应用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脱纤维马血销量（千升）、收入（百万美元）、价格（美元/升）及毛利率（2020-2025）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全球不同产品类型脱纤维马血销量（2020-2025年）&amp;（千升）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174： 全球不同产品类型脱纤维马血销量市场份额（2020-2025）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全球不同产品类型脱纤维马血销量预测（2026-2031）&amp;（千升）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全球市场不同产品类型脱纤维马血销量市场份额预测（2026-2031）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全球不同产品类型脱纤维马血收入（2020-2025年）&amp;（百万美元）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全球不同产品类型脱纤维马血收入市场份额（2020-2025）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全球不同产品类型脱纤维马血收入预测（2026-2031）&amp;（百万美元）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全球不同产品类型脱纤维马血收入市场份额预测（2026-2031）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全球不同应用脱纤维马血销量（2020-2025年）&amp;（千升）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182： 全球不同应用脱纤维马血销量市场份额（2020-2025）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全球不同应用脱纤维马血销量预测（2026-2031）&amp;（千升）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184： 全球市场不同应用脱纤维马血销量市场份额预测（2026-2031）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全球不同应用脱纤维马血收入（2020-2025年）&amp;（百万美元）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全球不同应用脱纤维马血收入市场份额（2020-2025）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全球不同应用脱纤维马血收入预测（2026-2031）&amp;（百万美元）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全球不同应用脱纤维马血收入市场份额预测（2026-2031）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脱纤维马血上游原料供应商及联系方式列表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脱纤维马血典型客户列表</w:t>
      </w:r>
      <w:r>
        <w:rPr>
          <w:rFonts w:hint="eastAsia"/>
        </w:rPr>
        <w:br/>
      </w:r>
      <w:r>
        <w:rPr>
          <w:rFonts w:hint="eastAsia"/>
        </w:rPr>
        <w:t>　　表 191： 脱纤维马血主要销售模式及销售渠道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脱纤维马血行业发展机遇及主要驱动因素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脱纤维马血行业发展面临的风险</w:t>
      </w:r>
      <w:r>
        <w:rPr>
          <w:rFonts w:hint="eastAsia"/>
        </w:rPr>
        <w:br/>
      </w:r>
      <w:r>
        <w:rPr>
          <w:rFonts w:hint="eastAsia"/>
        </w:rPr>
        <w:t>　　表 194： 脱纤维马血行业政策分析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脱纤维马血产品图片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全球不同产品类型脱纤维马血销售额2020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全球不同产品类型脱纤维马血市场份额2024 &amp; 2031</w:t>
      </w:r>
      <w:r>
        <w:rPr>
          <w:rFonts w:hint="eastAsia"/>
        </w:rPr>
        <w:br/>
      </w:r>
      <w:r>
        <w:rPr>
          <w:rFonts w:hint="eastAsia"/>
        </w:rPr>
        <w:t>　　图 4： 50ml产品图片</w:t>
      </w:r>
      <w:r>
        <w:rPr>
          <w:rFonts w:hint="eastAsia"/>
        </w:rPr>
        <w:br/>
      </w:r>
      <w:r>
        <w:rPr>
          <w:rFonts w:hint="eastAsia"/>
        </w:rPr>
        <w:t>　　图 5： 100ml产品图片</w:t>
      </w:r>
      <w:r>
        <w:rPr>
          <w:rFonts w:hint="eastAsia"/>
        </w:rPr>
        <w:br/>
      </w:r>
      <w:r>
        <w:rPr>
          <w:rFonts w:hint="eastAsia"/>
        </w:rPr>
        <w:t>　　图 6： 250ml产品图片</w:t>
      </w:r>
      <w:r>
        <w:rPr>
          <w:rFonts w:hint="eastAsia"/>
        </w:rPr>
        <w:br/>
      </w:r>
      <w:r>
        <w:rPr>
          <w:rFonts w:hint="eastAsia"/>
        </w:rPr>
        <w:t>　　图 7： 500ml产品图片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全球不同应用脱纤维马血市场份额2024 &amp; 2031</w:t>
      </w:r>
      <w:r>
        <w:rPr>
          <w:rFonts w:hint="eastAsia"/>
        </w:rPr>
        <w:br/>
      </w:r>
      <w:r>
        <w:rPr>
          <w:rFonts w:hint="eastAsia"/>
        </w:rPr>
        <w:t>　　图 11： 生物医药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全球脱纤维马血产能、产量、产能利用率及发展趋势（2020-2031）&amp;（千升）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14： 全球脱纤维马血产量、需求量及发展趋势（2020-2031）&amp;（千升）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全球主要地区脱纤维马血产量（2020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16： 全球主要地区脱纤维马血产量市场份额（2020-2031）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中国脱纤维马血产能、产量、产能利用率及发展趋势（2020-2031）&amp;（千升）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18： 中国脱纤维马血产量、市场需求量及发展趋势（2020-2031）&amp;（千升）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全球脱纤维马血市场销售额及增长率：（2020-2031）&amp;（百万美元）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全球市场脱纤维马血市场规模：2020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22： 全球市场脱纤维马血价格趋势（2020-2031）&amp;（美元/升）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23： 全球主要地区脱纤维马血销售收入（2020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全球主要地区脱纤维马血销售收入市场份额（2020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北美市场脱纤维马血收入及增长率（2020-2031）&amp;（百万美元）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28： 欧洲市场脱纤维马血收入及增长率（2020-2031）&amp;（百万美元）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30： 中国市场脱纤维马血收入及增长率（2020-2031）&amp;（百万美元）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日本市场脱纤维马血收入及增长率（2020-2031）&amp;（百万美元）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34： 东南亚市场脱纤维马血收入及增长率（2020-2031）&amp;（百万美元）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印度市场脱纤维马血销量及增长率（2020-2031）&amp;（千升）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36： 印度市场脱纤维马血收入及增长率（2020-2031）&amp;（百万美元）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2024年全球市场主要厂商脱纤维马血销量市场份额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2024年全球市场主要厂商脱纤维马血收入市场份额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2024年中国市场主要厂商脱纤维马血销量市场份额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2024年中国市场主要厂商脱纤维马血收入市场份额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2024年全球前五大生产商脱纤维马血市场份额</w:t>
      </w:r>
      <w:r>
        <w:rPr>
          <w:rFonts w:hint="eastAsia"/>
        </w:rPr>
        <w:br/>
      </w:r>
      <w:r>
        <w:rPr>
          <w:rFonts w:hint="eastAsia"/>
        </w:rPr>
        <w:t>　　图 42： 2024年全球脱纤维马血第一梯队、第二梯队和第三梯队厂商及市场份额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全球不同产品类型脱纤维马血价格走势（2020-2031）&amp;（美元/升）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全球不同应用脱纤维马血价格走势（2020-2031）&amp;（美元/升）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45： 脱纤维马血产业链</w:t>
      </w:r>
      <w:r>
        <w:rPr>
          <w:rFonts w:hint="eastAsia"/>
        </w:rPr>
        <w:br/>
      </w:r>
      <w:r>
        <w:rPr>
          <w:rFonts w:hint="eastAsia"/>
        </w:rPr>
        <w:t>　　图 46： 脱纤维马血中国企业SWOT分析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114163274600" w:history="1">
        <w:r>
          <w:rPr>
            <w:rStyle w:val="Hyperlink"/>
          </w:rPr>
          <w:t>全球与中国脱纤维马血行业发展研究及前景趋势报告（2025-2031年）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f114163274600" w:history="1">
        <w:r>
          <w:rPr>
            <w:rStyle w:val="Hyperlink"/>
          </w:rPr>
          <w:t>https://www.20087.com/5/06/TuoXianWeiMaXueQianJing.html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8bf8f7e64f22" w:history="1">
      <w:r>
        <w:rPr>
          <w:rStyle w:val="Hyperlink"/>
        </w:rPr>
        <w:t>全球与中国脱纤维马血行业发展研究及前景趋势报告（2025-2031年）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uoXianWeiMaXueQianJing.html" TargetMode="External" Id="Ra8cf1141632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uoXianWeiMaXueQianJing.html" TargetMode="External" Id="R4f298bf8f7e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2025-08-21T03:13:34Z</dcterms:created>
  <dcterms:modified xsi:type="dcterms:W3CDTF">2025-08-21T04:13:34Z</dcterms:modified>
  <dc:subject>全球与中国脱纤维马血行业发展研究及前景趋势报告（2025-2031年）</dc:subject>
  <dc:title>全球与中国脱纤维马血行业发展研究及前景趋势报告（2025-2031年）</dc:title>
  <cp:keywords>全球与中国脱纤维马血行业发展研究及前景趋势报告（2025-2031年）</cp:keywords>
  <dc:description>全球与中国脱纤维马血行业发展研究及前景趋势报告（2025-2031年）</dc:description>
</cp:coreProperties>
</file>