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890b088654491" w:history="1">
              <w:r>
                <w:rPr>
                  <w:rStyle w:val="Hyperlink"/>
                </w:rPr>
                <w:t>2024-2030年中国骨质疏松类用药行业调研与发展趋势研究报告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890b088654491" w:history="1">
              <w:r>
                <w:rPr>
                  <w:rStyle w:val="Hyperlink"/>
                </w:rPr>
                <w:t>2024-2030年中国骨质疏松类用药行业调研与发展趋势研究报告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7890b088654491" w:history="1">
                <w:r>
                  <w:rPr>
                    <w:rStyle w:val="Hyperlink"/>
                  </w:rPr>
                  <w:t>https://www.20087.com/5/06/GuZhiShuSongLeiYongYaoHangYeFaZhanQuShi.html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质疏松症作为一种常见慢性疾病，其治疗药物种类多样，包括双磷酸盐类、雌激素受体调节剂、钙剂、维生素D补充剂等。目前，药物不仅注重提升骨密度、减少骨折风险，还强调改善患者生活质量。随着临床研究的深入，新一代药物如地舒单抗等靶向治疗药物的问世，为患者提供了更多治疗选择。同时，个性化医疗方案的制定也越来越受到重视。</w:t>
      </w:r>
      <w:r>
        <w:rPr>
          <w:rFonts w:hint="eastAsia"/>
        </w:rPr>
        <w:br/>
      </w:r>
      <w:r>
        <w:rPr>
          <w:rFonts w:hint="eastAsia"/>
        </w:rPr>
        <w:t>　　未来骨质疏松类用药将朝向更加精准化、个体化的方向发展。基于遗传学和生物标志物的诊断技术将帮助医生更好地识别患者亚群，实现药物的精准匹配。新型药物的研发将继续探索更高效、副作用更小的治疗手段，如通过抑制骨吸收和促进骨形成双重作用机制的药物。此外，伴随远程医疗服务和数字医疗工具的普及，患者的用药依从性和治疗效果监测将得到显著改善。</w:t>
      </w:r>
      <w:r>
        <w:rPr>
          <w:rFonts w:hint="eastAsia"/>
        </w:rPr>
        <w:br/>
      </w:r>
      <w:r>
        <w:rPr>
          <w:rFonts w:hint="eastAsia"/>
        </w:rPr>
        <w:t>　　《</w:t>
      </w:r>
      <w:hyperlink r:id="R657890b088654491" w:history="1">
        <w:r>
          <w:rPr>
            <w:rStyle w:val="Hyperlink"/>
          </w:rPr>
          <w:t>2024-2030年中国骨质疏松类用药行业调研与发展趋势研究报告</w:t>
        </w:r>
      </w:hyperlink>
      <w:r>
        <w:rPr>
          <w:rFonts w:hint="eastAsia"/>
        </w:rPr>
        <w:t>》主要依据国家统计局、发改委、国务院发展研究中心、国家信息中心、骨质疏松类用药相关协会的基础信息以及骨质疏松类用药科研单位等提供的大量资料，对骨质疏松类用药行业发展环境、骨质疏松类用药产业链、骨质疏松类用药市场规模、骨质疏松类用药重点企业等进行了深入研究，并对骨质疏松类用药行业市场前景及骨质疏松类用药发展趋势进行预测。</w:t>
      </w:r>
      <w:r>
        <w:rPr>
          <w:rFonts w:hint="eastAsia"/>
        </w:rPr>
        <w:br/>
      </w:r>
      <w:r>
        <w:rPr>
          <w:rFonts w:hint="eastAsia"/>
        </w:rPr>
        <w:t>　　《</w:t>
      </w:r>
      <w:hyperlink r:id="R657890b088654491" w:history="1">
        <w:r>
          <w:rPr>
            <w:rStyle w:val="Hyperlink"/>
          </w:rPr>
          <w:t>2024-2030年中国骨质疏松类用药行业调研与发展趋势研究报告</w:t>
        </w:r>
      </w:hyperlink>
      <w:r>
        <w:rPr>
          <w:rFonts w:hint="eastAsia"/>
        </w:rPr>
        <w:t>》揭示了骨质疏松类用药市场潜在需求与机会，为战略投资者选择投资时机和公司领导层做战略规划提供市场情报信息及科学的决策依据，同时对银行信贷部门也具有极大的参考价值。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骨质疏松类用药行业概述</w:t>
      </w:r>
      <w:r>
        <w:rPr>
          <w:rFonts w:hint="eastAsia"/>
        </w:rPr>
        <w:br/>
      </w:r>
      <w:r>
        <w:rPr>
          <w:rFonts w:hint="eastAsia"/>
        </w:rPr>
        <w:t>　　1.1 骨质疏松类用药行业定义及分类</w:t>
      </w:r>
      <w:r>
        <w:rPr>
          <w:rFonts w:hint="eastAsia"/>
        </w:rPr>
        <w:br/>
      </w:r>
      <w:r>
        <w:rPr>
          <w:rFonts w:hint="eastAsia"/>
        </w:rPr>
        <w:t>　　　　1.1.1 骨质疏松类用药行业定义</w:t>
      </w:r>
      <w:r>
        <w:rPr>
          <w:rFonts w:hint="eastAsia"/>
        </w:rPr>
        <w:br/>
      </w:r>
      <w:r>
        <w:rPr>
          <w:rFonts w:hint="eastAsia"/>
        </w:rPr>
        <w:t>　　　　1.1.2 骨质疏松类用药相关分类</w:t>
      </w:r>
      <w:r>
        <w:rPr>
          <w:rFonts w:hint="eastAsia"/>
        </w:rPr>
        <w:br/>
      </w:r>
      <w:r>
        <w:rPr>
          <w:rFonts w:hint="eastAsia"/>
        </w:rPr>
        <w:t>　　1.2 报告范围与分析体系</w:t>
      </w:r>
      <w:r>
        <w:rPr>
          <w:rFonts w:hint="eastAsia"/>
        </w:rPr>
        <w:br/>
      </w:r>
      <w:r>
        <w:rPr>
          <w:rFonts w:hint="eastAsia"/>
        </w:rPr>
        <w:t>　　　　1.2.1 骨质疏松类用药行业报告范围界定</w:t>
      </w:r>
      <w:r>
        <w:rPr>
          <w:rFonts w:hint="eastAsia"/>
        </w:rPr>
        <w:br/>
      </w:r>
      <w:r>
        <w:rPr>
          <w:rFonts w:hint="eastAsia"/>
        </w:rPr>
        <w:t>　　　　1.2.2 骨质疏松类用药行业报告分析体系</w:t>
      </w:r>
      <w:r>
        <w:rPr>
          <w:rFonts w:hint="eastAsia"/>
        </w:rPr>
        <w:br/>
      </w:r>
      <w:r>
        <w:rPr>
          <w:rFonts w:hint="eastAsia"/>
        </w:rPr>
        <w:br/>
      </w:r>
      <w:r>
        <w:rPr>
          <w:rFonts w:hint="eastAsia"/>
        </w:rPr>
        <w:t>第二章 骨质疏松类用药行业市场发展现状与趋势分析</w:t>
      </w:r>
      <w:r>
        <w:rPr>
          <w:rFonts w:hint="eastAsia"/>
        </w:rPr>
        <w:br/>
      </w:r>
      <w:r>
        <w:rPr>
          <w:rFonts w:hint="eastAsia"/>
        </w:rPr>
        <w:t>　　2.1 国际骨质疏松类用药行业市场发展现状与趋势分析</w:t>
      </w:r>
      <w:r>
        <w:rPr>
          <w:rFonts w:hint="eastAsia"/>
        </w:rPr>
        <w:br/>
      </w:r>
      <w:r>
        <w:rPr>
          <w:rFonts w:hint="eastAsia"/>
        </w:rPr>
        <w:t>　　　　2.1.1 国际骨质疏松类用药市场规模分析</w:t>
      </w:r>
      <w:r>
        <w:rPr>
          <w:rFonts w:hint="eastAsia"/>
        </w:rPr>
        <w:br/>
      </w:r>
      <w:r>
        <w:rPr>
          <w:rFonts w:hint="eastAsia"/>
        </w:rPr>
        <w:t>　　　　2.1.2 国际骨质疏松类用药竞争格局分析</w:t>
      </w:r>
      <w:r>
        <w:rPr>
          <w:rFonts w:hint="eastAsia"/>
        </w:rPr>
        <w:br/>
      </w:r>
      <w:r>
        <w:rPr>
          <w:rFonts w:hint="eastAsia"/>
        </w:rPr>
        <w:t>　　　　2.1.3 国际骨质疏松类用药药企研发进展</w:t>
      </w:r>
      <w:r>
        <w:rPr>
          <w:rFonts w:hint="eastAsia"/>
        </w:rPr>
        <w:br/>
      </w:r>
      <w:r>
        <w:rPr>
          <w:rFonts w:hint="eastAsia"/>
        </w:rPr>
        <w:t>　　　　2.1.4 国际骨质疏松类用药市场发展趋势</w:t>
      </w:r>
      <w:r>
        <w:rPr>
          <w:rFonts w:hint="eastAsia"/>
        </w:rPr>
        <w:br/>
      </w:r>
      <w:r>
        <w:rPr>
          <w:rFonts w:hint="eastAsia"/>
        </w:rPr>
        <w:t>　　2.2 国内骨质疏松类用药行业市场发展现状与趋势分析</w:t>
      </w:r>
      <w:r>
        <w:rPr>
          <w:rFonts w:hint="eastAsia"/>
        </w:rPr>
        <w:br/>
      </w:r>
      <w:r>
        <w:rPr>
          <w:rFonts w:hint="eastAsia"/>
        </w:rPr>
        <w:t>　　　　2.2.1 国内骨质疏松类用药市场规模分析</w:t>
      </w:r>
      <w:r>
        <w:rPr>
          <w:rFonts w:hint="eastAsia"/>
        </w:rPr>
        <w:br/>
      </w:r>
      <w:r>
        <w:rPr>
          <w:rFonts w:hint="eastAsia"/>
        </w:rPr>
        <w:t>　　　　（1）国内骨质疏松类用药总体市场规模</w:t>
      </w:r>
      <w:r>
        <w:rPr>
          <w:rFonts w:hint="eastAsia"/>
        </w:rPr>
        <w:br/>
      </w:r>
      <w:r>
        <w:rPr>
          <w:rFonts w:hint="eastAsia"/>
        </w:rPr>
        <w:t>　　　　（2）骨质疏松类用药重点医院用药规模</w:t>
      </w:r>
      <w:r>
        <w:rPr>
          <w:rFonts w:hint="eastAsia"/>
        </w:rPr>
        <w:br/>
      </w:r>
      <w:r>
        <w:rPr>
          <w:rFonts w:hint="eastAsia"/>
        </w:rPr>
        <w:t>　　　　2.2.2 国内市场份额前10位骨质疏松类用药产品市场</w:t>
      </w:r>
      <w:r>
        <w:rPr>
          <w:rFonts w:hint="eastAsia"/>
        </w:rPr>
        <w:br/>
      </w:r>
      <w:r>
        <w:rPr>
          <w:rFonts w:hint="eastAsia"/>
        </w:rPr>
        <w:t>　　　　（1）市场份额前10位骨质疏松类用药种类</w:t>
      </w:r>
      <w:r>
        <w:rPr>
          <w:rFonts w:hint="eastAsia"/>
        </w:rPr>
        <w:br/>
      </w:r>
      <w:r>
        <w:rPr>
          <w:rFonts w:hint="eastAsia"/>
        </w:rPr>
        <w:t>　　　　（2）市场份额前10位骨质疏松类用药市场规模</w:t>
      </w:r>
      <w:r>
        <w:rPr>
          <w:rFonts w:hint="eastAsia"/>
        </w:rPr>
        <w:br/>
      </w:r>
      <w:r>
        <w:rPr>
          <w:rFonts w:hint="eastAsia"/>
        </w:rPr>
        <w:t>　　　　（3）市场份额前10位骨质疏松类用药市场集中度变化</w:t>
      </w:r>
      <w:r>
        <w:rPr>
          <w:rFonts w:hint="eastAsia"/>
        </w:rPr>
        <w:br/>
      </w:r>
      <w:r>
        <w:rPr>
          <w:rFonts w:hint="eastAsia"/>
        </w:rPr>
        <w:t>　　　　2.2.3 国内骨质疏松类用药主要厂家分析</w:t>
      </w:r>
      <w:r>
        <w:rPr>
          <w:rFonts w:hint="eastAsia"/>
        </w:rPr>
        <w:br/>
      </w:r>
      <w:r>
        <w:rPr>
          <w:rFonts w:hint="eastAsia"/>
        </w:rPr>
        <w:t>　　　　（1）骨质疏松类用药主要厂家市场销售规模</w:t>
      </w:r>
      <w:r>
        <w:rPr>
          <w:rFonts w:hint="eastAsia"/>
        </w:rPr>
        <w:br/>
      </w:r>
      <w:r>
        <w:rPr>
          <w:rFonts w:hint="eastAsia"/>
        </w:rPr>
        <w:t>　　　　（2）骨质疏松类用药主要厂家市场销售份额</w:t>
      </w:r>
      <w:r>
        <w:rPr>
          <w:rFonts w:hint="eastAsia"/>
        </w:rPr>
        <w:br/>
      </w:r>
      <w:r>
        <w:rPr>
          <w:rFonts w:hint="eastAsia"/>
        </w:rPr>
        <w:t>　　　　2.2.4 国内骨质疏松类用药区域市场竞争</w:t>
      </w:r>
      <w:r>
        <w:rPr>
          <w:rFonts w:hint="eastAsia"/>
        </w:rPr>
        <w:br/>
      </w:r>
      <w:r>
        <w:rPr>
          <w:rFonts w:hint="eastAsia"/>
        </w:rPr>
        <w:t>　　　　2.2.5 国内骨质疏松类用药市场发展趋势</w:t>
      </w:r>
      <w:r>
        <w:rPr>
          <w:rFonts w:hint="eastAsia"/>
        </w:rPr>
        <w:br/>
      </w:r>
      <w:r>
        <w:rPr>
          <w:rFonts w:hint="eastAsia"/>
        </w:rPr>
        <w:br/>
      </w:r>
      <w:r>
        <w:rPr>
          <w:rFonts w:hint="eastAsia"/>
        </w:rPr>
        <w:t>第三章 骨质疏松类用药行业主要产品市场现状与趋势分析</w:t>
      </w:r>
      <w:r>
        <w:rPr>
          <w:rFonts w:hint="eastAsia"/>
        </w:rPr>
        <w:br/>
      </w:r>
      <w:r>
        <w:rPr>
          <w:rFonts w:hint="eastAsia"/>
        </w:rPr>
        <w:t>　　3.1 骨质疏松类用药行业主要产品结构特征</w:t>
      </w:r>
      <w:r>
        <w:rPr>
          <w:rFonts w:hint="eastAsia"/>
        </w:rPr>
        <w:br/>
      </w:r>
      <w:r>
        <w:rPr>
          <w:rFonts w:hint="eastAsia"/>
        </w:rPr>
        <w:t>　　　　3.1.1 骨质疏松类用药行业产品结构特征分析</w:t>
      </w:r>
      <w:r>
        <w:rPr>
          <w:rFonts w:hint="eastAsia"/>
        </w:rPr>
        <w:br/>
      </w:r>
      <w:r>
        <w:rPr>
          <w:rFonts w:hint="eastAsia"/>
        </w:rPr>
        <w:t>　　　　3.1.2 骨质疏松类用药行业产品市场发展概况</w:t>
      </w:r>
      <w:r>
        <w:rPr>
          <w:rFonts w:hint="eastAsia"/>
        </w:rPr>
        <w:br/>
      </w:r>
      <w:r>
        <w:rPr>
          <w:rFonts w:hint="eastAsia"/>
        </w:rPr>
        <w:t>　　3.2 金天格胶囊</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仙灵骨葆胶囊</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强骨胶囊</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骨康胶囊</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骨疏康颗粒</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骨愈灵胶囊</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骨疏康胶囊</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骨松宝胶囊</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肾骨胶囊</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肾骨片</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中^智^林^－骨质疏松类用药行业领先企业分析</w:t>
      </w:r>
      <w:r>
        <w:rPr>
          <w:rFonts w:hint="eastAsia"/>
        </w:rPr>
        <w:br/>
      </w:r>
      <w:r>
        <w:rPr>
          <w:rFonts w:hint="eastAsia"/>
        </w:rPr>
        <w:t>　　4.1 骨质疏松类用药领先企业发展概况</w:t>
      </w:r>
      <w:r>
        <w:rPr>
          <w:rFonts w:hint="eastAsia"/>
        </w:rPr>
        <w:br/>
      </w:r>
      <w:r>
        <w:rPr>
          <w:rFonts w:hint="eastAsia"/>
        </w:rPr>
        <w:t>　　4.2 骨质疏松类用药领先企业个案分析</w:t>
      </w:r>
      <w:r>
        <w:rPr>
          <w:rFonts w:hint="eastAsia"/>
        </w:rPr>
        <w:br/>
      </w:r>
      <w:r>
        <w:rPr>
          <w:rFonts w:hint="eastAsia"/>
        </w:rPr>
        <w:t>　　　　4.2.1 陕西金花企业（集团）股份有限公司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 贵州同济堂制药有限公司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4.2.3 北京岐黄制药有限公司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4.2.4 贵州维康药业有限公司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4.2.5 辽宁东港康辰制药有限公司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4.2.6 贵州富华药业有限公司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4.2.7 陕西怡悦制药有限公司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4.2.8 北京天九药业有限公司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4.2.9 江西新赣江药业有限公司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4.2.10 河北承德颈复康药业集团雾灵药业有限责任公司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4.2.11 广西恒拓集团仁盛制药有限公司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4.2.12 贵州百灵制药有限公司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4.2.13 辽宁鞍山制药有限公司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4.2.14 贵州信邦制药股份有限公司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4.2.15 吉林利华制药厂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4.2.16 湖北益康制药厂</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4.2.17 湖南新生命制药有限责任公司</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（4）企业骨质疏松类用药市场调研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br/>
      </w:r>
      <w:r>
        <w:rPr>
          <w:rFonts w:hint="eastAsia"/>
        </w:rPr>
        <w:t>图表目录</w:t>
      </w:r>
      <w:r>
        <w:rPr>
          <w:rFonts w:hint="eastAsia"/>
        </w:rPr>
        <w:br/>
      </w:r>
      <w:r>
        <w:rPr>
          <w:rFonts w:hint="eastAsia"/>
        </w:rPr>
        <w:t>　　图表 骨质疏松类用药行业现状</w:t>
      </w:r>
      <w:r>
        <w:rPr>
          <w:rFonts w:hint="eastAsia"/>
        </w:rPr>
        <w:br/>
      </w:r>
      <w:r>
        <w:rPr>
          <w:rFonts w:hint="eastAsia"/>
        </w:rPr>
        <w:t>　　图表 骨质疏松类用药行业产业链调研</w:t>
      </w:r>
      <w:r>
        <w:rPr>
          <w:rFonts w:hint="eastAsia"/>
        </w:rPr>
        <w:br/>
      </w:r>
      <w:r>
        <w:rPr>
          <w:rFonts w:hint="eastAsia"/>
        </w:rPr>
        <w:t>　　……</w:t>
      </w:r>
      <w:r>
        <w:rPr>
          <w:rFonts w:hint="eastAsia"/>
        </w:rPr>
        <w:br/>
      </w:r>
      <w:r>
        <w:rPr>
          <w:rFonts w:hint="eastAsia"/>
        </w:rPr>
        <w:t>　　图表 2018-2023年骨质疏松类用药行业市场容量统计</w:t>
      </w:r>
      <w:r>
        <w:rPr>
          <w:rFonts w:hint="eastAsia"/>
        </w:rPr>
        <w:br/>
      </w:r>
      <w:r>
        <w:rPr>
          <w:rFonts w:hint="eastAsia"/>
        </w:rPr>
        <w:t>　　图表 2018-2023年中国骨质疏松类用药行业市场规模情况</w:t>
      </w:r>
      <w:r>
        <w:rPr>
          <w:rFonts w:hint="eastAsia"/>
        </w:rPr>
        <w:br/>
      </w:r>
      <w:r>
        <w:rPr>
          <w:rFonts w:hint="eastAsia"/>
        </w:rPr>
        <w:t>　　图表 骨质疏松类用药行业动态</w:t>
      </w:r>
      <w:r>
        <w:rPr>
          <w:rFonts w:hint="eastAsia"/>
        </w:rPr>
        <w:br/>
      </w:r>
      <w:r>
        <w:rPr>
          <w:rFonts w:hint="eastAsia"/>
        </w:rPr>
        <w:t>　　图表 2018-2023年中国骨质疏松类用药行业销售收入统计</w:t>
      </w:r>
      <w:r>
        <w:rPr>
          <w:rFonts w:hint="eastAsia"/>
        </w:rPr>
        <w:br/>
      </w:r>
      <w:r>
        <w:rPr>
          <w:rFonts w:hint="eastAsia"/>
        </w:rPr>
        <w:t>　　图表 2018-2023年中国骨质疏松类用药行业盈利统计</w:t>
      </w:r>
      <w:r>
        <w:rPr>
          <w:rFonts w:hint="eastAsia"/>
        </w:rPr>
        <w:br/>
      </w:r>
      <w:r>
        <w:rPr>
          <w:rFonts w:hint="eastAsia"/>
        </w:rPr>
        <w:t>　　图表 2018-2023年中国骨质疏松类用药行业利润总额</w:t>
      </w:r>
      <w:r>
        <w:rPr>
          <w:rFonts w:hint="eastAsia"/>
        </w:rPr>
        <w:br/>
      </w:r>
      <w:r>
        <w:rPr>
          <w:rFonts w:hint="eastAsia"/>
        </w:rPr>
        <w:t>　　图表 2018-2023年中国骨质疏松类用药行业企业数量统计</w:t>
      </w:r>
      <w:r>
        <w:rPr>
          <w:rFonts w:hint="eastAsia"/>
        </w:rPr>
        <w:br/>
      </w:r>
      <w:r>
        <w:rPr>
          <w:rFonts w:hint="eastAsia"/>
        </w:rPr>
        <w:t>　　图表 2018-2023年中国骨质疏松类用药行业竞争力分析</w:t>
      </w:r>
      <w:r>
        <w:rPr>
          <w:rFonts w:hint="eastAsia"/>
        </w:rPr>
        <w:br/>
      </w:r>
      <w:r>
        <w:rPr>
          <w:rFonts w:hint="eastAsia"/>
        </w:rPr>
        <w:t>　　……</w:t>
      </w:r>
      <w:r>
        <w:rPr>
          <w:rFonts w:hint="eastAsia"/>
        </w:rPr>
        <w:br/>
      </w:r>
      <w:r>
        <w:rPr>
          <w:rFonts w:hint="eastAsia"/>
        </w:rPr>
        <w:t>　　图表 2018-2023年中国骨质疏松类用药行业盈利能力分析</w:t>
      </w:r>
      <w:r>
        <w:rPr>
          <w:rFonts w:hint="eastAsia"/>
        </w:rPr>
        <w:br/>
      </w:r>
      <w:r>
        <w:rPr>
          <w:rFonts w:hint="eastAsia"/>
        </w:rPr>
        <w:t>　　图表 2018-2023年中国骨质疏松类用药行业运营能力分析</w:t>
      </w:r>
      <w:r>
        <w:rPr>
          <w:rFonts w:hint="eastAsia"/>
        </w:rPr>
        <w:br/>
      </w:r>
      <w:r>
        <w:rPr>
          <w:rFonts w:hint="eastAsia"/>
        </w:rPr>
        <w:t>　　图表 2018-2023年中国骨质疏松类用药行业偿债能力分析</w:t>
      </w:r>
      <w:r>
        <w:rPr>
          <w:rFonts w:hint="eastAsia"/>
        </w:rPr>
        <w:br/>
      </w:r>
      <w:r>
        <w:rPr>
          <w:rFonts w:hint="eastAsia"/>
        </w:rPr>
        <w:t>　　图表 2018-2023年中国骨质疏松类用药行业发展能力分析</w:t>
      </w:r>
      <w:r>
        <w:rPr>
          <w:rFonts w:hint="eastAsia"/>
        </w:rPr>
        <w:br/>
      </w:r>
      <w:r>
        <w:rPr>
          <w:rFonts w:hint="eastAsia"/>
        </w:rPr>
        <w:t>　　图表 2018-2023年中国骨质疏松类用药行业经营效益分析</w:t>
      </w:r>
      <w:r>
        <w:rPr>
          <w:rFonts w:hint="eastAsia"/>
        </w:rPr>
        <w:br/>
      </w:r>
      <w:r>
        <w:rPr>
          <w:rFonts w:hint="eastAsia"/>
        </w:rPr>
        <w:t>　　图表 骨质疏松类用药行业竞争对手分析</w:t>
      </w:r>
      <w:r>
        <w:rPr>
          <w:rFonts w:hint="eastAsia"/>
        </w:rPr>
        <w:br/>
      </w:r>
      <w:r>
        <w:rPr>
          <w:rFonts w:hint="eastAsia"/>
        </w:rPr>
        <w:t>　　图表 **地区骨质疏松类用药市场规模</w:t>
      </w:r>
      <w:r>
        <w:rPr>
          <w:rFonts w:hint="eastAsia"/>
        </w:rPr>
        <w:br/>
      </w:r>
      <w:r>
        <w:rPr>
          <w:rFonts w:hint="eastAsia"/>
        </w:rPr>
        <w:t>　　图表 **地区骨质疏松类用药行业市场需求</w:t>
      </w:r>
      <w:r>
        <w:rPr>
          <w:rFonts w:hint="eastAsia"/>
        </w:rPr>
        <w:br/>
      </w:r>
      <w:r>
        <w:rPr>
          <w:rFonts w:hint="eastAsia"/>
        </w:rPr>
        <w:t>　　图表 **地区骨质疏松类用药市场调研</w:t>
      </w:r>
      <w:r>
        <w:rPr>
          <w:rFonts w:hint="eastAsia"/>
        </w:rPr>
        <w:br/>
      </w:r>
      <w:r>
        <w:rPr>
          <w:rFonts w:hint="eastAsia"/>
        </w:rPr>
        <w:t>　　图表 **地区骨质疏松类用药行业市场需求分析</w:t>
      </w:r>
      <w:r>
        <w:rPr>
          <w:rFonts w:hint="eastAsia"/>
        </w:rPr>
        <w:br/>
      </w:r>
      <w:r>
        <w:rPr>
          <w:rFonts w:hint="eastAsia"/>
        </w:rPr>
        <w:t>　　图表 **地区骨质疏松类用药市场规模</w:t>
      </w:r>
      <w:r>
        <w:rPr>
          <w:rFonts w:hint="eastAsia"/>
        </w:rPr>
        <w:br/>
      </w:r>
      <w:r>
        <w:rPr>
          <w:rFonts w:hint="eastAsia"/>
        </w:rPr>
        <w:t>　　图表 **地区骨质疏松类用药行业市场需求</w:t>
      </w:r>
      <w:r>
        <w:rPr>
          <w:rFonts w:hint="eastAsia"/>
        </w:rPr>
        <w:br/>
      </w:r>
      <w:r>
        <w:rPr>
          <w:rFonts w:hint="eastAsia"/>
        </w:rPr>
        <w:t>　　图表 **地区骨质疏松类用药市场调研</w:t>
      </w:r>
      <w:r>
        <w:rPr>
          <w:rFonts w:hint="eastAsia"/>
        </w:rPr>
        <w:br/>
      </w:r>
      <w:r>
        <w:rPr>
          <w:rFonts w:hint="eastAsia"/>
        </w:rPr>
        <w:t>　　图表 **地区骨质疏松类用药行业市场需求分析</w:t>
      </w:r>
      <w:r>
        <w:rPr>
          <w:rFonts w:hint="eastAsia"/>
        </w:rPr>
        <w:br/>
      </w:r>
      <w:r>
        <w:rPr>
          <w:rFonts w:hint="eastAsia"/>
        </w:rPr>
        <w:t>　　……</w:t>
      </w:r>
      <w:r>
        <w:rPr>
          <w:rFonts w:hint="eastAsia"/>
        </w:rPr>
        <w:br/>
      </w:r>
      <w:r>
        <w:rPr>
          <w:rFonts w:hint="eastAsia"/>
        </w:rPr>
        <w:t>　　图表 骨质疏松类用药重点企业（一）基本信息</w:t>
      </w:r>
      <w:r>
        <w:rPr>
          <w:rFonts w:hint="eastAsia"/>
        </w:rPr>
        <w:br/>
      </w:r>
      <w:r>
        <w:rPr>
          <w:rFonts w:hint="eastAsia"/>
        </w:rPr>
        <w:t>　　图表 骨质疏松类用药重点企业（一）经营情况分析</w:t>
      </w:r>
      <w:r>
        <w:rPr>
          <w:rFonts w:hint="eastAsia"/>
        </w:rPr>
        <w:br/>
      </w:r>
      <w:r>
        <w:rPr>
          <w:rFonts w:hint="eastAsia"/>
        </w:rPr>
        <w:t>　　图表 骨质疏松类用药重点企业（一）盈利能力情况</w:t>
      </w:r>
      <w:r>
        <w:rPr>
          <w:rFonts w:hint="eastAsia"/>
        </w:rPr>
        <w:br/>
      </w:r>
      <w:r>
        <w:rPr>
          <w:rFonts w:hint="eastAsia"/>
        </w:rPr>
        <w:t>　　图表 骨质疏松类用药重点企业（一）偿债能力情况</w:t>
      </w:r>
      <w:r>
        <w:rPr>
          <w:rFonts w:hint="eastAsia"/>
        </w:rPr>
        <w:br/>
      </w:r>
      <w:r>
        <w:rPr>
          <w:rFonts w:hint="eastAsia"/>
        </w:rPr>
        <w:t>　　图表 骨质疏松类用药重点企业（一）运营能力情况</w:t>
      </w:r>
      <w:r>
        <w:rPr>
          <w:rFonts w:hint="eastAsia"/>
        </w:rPr>
        <w:br/>
      </w:r>
      <w:r>
        <w:rPr>
          <w:rFonts w:hint="eastAsia"/>
        </w:rPr>
        <w:t>　　图表 骨质疏松类用药重点企业（一）成长能力情况</w:t>
      </w:r>
      <w:r>
        <w:rPr>
          <w:rFonts w:hint="eastAsia"/>
        </w:rPr>
        <w:br/>
      </w:r>
      <w:r>
        <w:rPr>
          <w:rFonts w:hint="eastAsia"/>
        </w:rPr>
        <w:t>　　图表 骨质疏松类用药重点企业（二）基本信息</w:t>
      </w:r>
      <w:r>
        <w:rPr>
          <w:rFonts w:hint="eastAsia"/>
        </w:rPr>
        <w:br/>
      </w:r>
      <w:r>
        <w:rPr>
          <w:rFonts w:hint="eastAsia"/>
        </w:rPr>
        <w:t>　　图表 骨质疏松类用药重点企业（二）经营情况分析</w:t>
      </w:r>
      <w:r>
        <w:rPr>
          <w:rFonts w:hint="eastAsia"/>
        </w:rPr>
        <w:br/>
      </w:r>
      <w:r>
        <w:rPr>
          <w:rFonts w:hint="eastAsia"/>
        </w:rPr>
        <w:t>　　图表 骨质疏松类用药重点企业（二）盈利能力情况</w:t>
      </w:r>
      <w:r>
        <w:rPr>
          <w:rFonts w:hint="eastAsia"/>
        </w:rPr>
        <w:br/>
      </w:r>
      <w:r>
        <w:rPr>
          <w:rFonts w:hint="eastAsia"/>
        </w:rPr>
        <w:t>　　图表 骨质疏松类用药重点企业（二）偿债能力情况</w:t>
      </w:r>
      <w:r>
        <w:rPr>
          <w:rFonts w:hint="eastAsia"/>
        </w:rPr>
        <w:br/>
      </w:r>
      <w:r>
        <w:rPr>
          <w:rFonts w:hint="eastAsia"/>
        </w:rPr>
        <w:t>　　图表 骨质疏松类用药重点企业（二）运营能力情况</w:t>
      </w:r>
      <w:r>
        <w:rPr>
          <w:rFonts w:hint="eastAsia"/>
        </w:rPr>
        <w:br/>
      </w:r>
      <w:r>
        <w:rPr>
          <w:rFonts w:hint="eastAsia"/>
        </w:rPr>
        <w:t>　　图表 骨质疏松类用药重点企业（二）成长能力情况</w:t>
      </w:r>
      <w:r>
        <w:rPr>
          <w:rFonts w:hint="eastAsia"/>
        </w:rPr>
        <w:br/>
      </w:r>
      <w:r>
        <w:rPr>
          <w:rFonts w:hint="eastAsia"/>
        </w:rPr>
        <w:t>　　……</w:t>
      </w:r>
      <w:r>
        <w:rPr>
          <w:rFonts w:hint="eastAsia"/>
        </w:rPr>
        <w:br/>
      </w:r>
      <w:r>
        <w:rPr>
          <w:rFonts w:hint="eastAsia"/>
        </w:rPr>
        <w:t>　　图表 2024-2030年中国骨质疏松类用药行业信息化</w:t>
      </w:r>
      <w:r>
        <w:rPr>
          <w:rFonts w:hint="eastAsia"/>
        </w:rPr>
        <w:br/>
      </w:r>
      <w:r>
        <w:rPr>
          <w:rFonts w:hint="eastAsia"/>
        </w:rPr>
        <w:t>　　图表 2024-2030年中国骨质疏松类用药行业市场容量预测</w:t>
      </w:r>
      <w:r>
        <w:rPr>
          <w:rFonts w:hint="eastAsia"/>
        </w:rPr>
        <w:br/>
      </w:r>
      <w:r>
        <w:rPr>
          <w:rFonts w:hint="eastAsia"/>
        </w:rPr>
        <w:t>　　图表 2024-2030年中国骨质疏松类用药行业市场规模预测</w:t>
      </w:r>
      <w:r>
        <w:rPr>
          <w:rFonts w:hint="eastAsia"/>
        </w:rPr>
        <w:br/>
      </w:r>
      <w:r>
        <w:rPr>
          <w:rFonts w:hint="eastAsia"/>
        </w:rPr>
        <w:t>　　图表 2024-2030年中国骨质疏松类用药行业风险分析</w:t>
      </w:r>
      <w:r>
        <w:rPr>
          <w:rFonts w:hint="eastAsia"/>
        </w:rPr>
        <w:br/>
      </w:r>
      <w:r>
        <w:rPr>
          <w:rFonts w:hint="eastAsia"/>
        </w:rPr>
        <w:t>　　图表 2024-2030年中国骨质疏松类用药市场前景分析</w:t>
      </w:r>
      <w:r>
        <w:rPr>
          <w:rFonts w:hint="eastAsia"/>
        </w:rPr>
        <w:br/>
      </w:r>
      <w:r>
        <w:rPr>
          <w:rFonts w:hint="eastAsia"/>
        </w:rPr>
        <w:t>　　图表 2024-2030年中国骨质疏松类用药行业发展趋势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890b088654491" w:history="1">
        <w:r>
          <w:rPr>
            <w:rStyle w:val="Hyperlink"/>
          </w:rPr>
          <w:t>2024-2030年中国骨质疏松类用药行业调研与发展趋势研究报告</w:t>
        </w:r>
      </w:hyperlink>
      <w:r>
        <w:rPr>
          <w:color w:val="C00000"/>
        </w:rPr>
        <w:t>》，报告编号：</w:t>
      </w:r>
      <w:r>
        <w:rPr>
          <w:rFonts w:hint="eastAsia"/>
          <w:color w:val="C00000"/>
        </w:rPr>
        <w:t>2959065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7890b088654491" w:history="1">
        <w:r>
          <w:rPr>
            <w:rStyle w:val="Hyperlink"/>
          </w:rPr>
          <w:t>https://www.20087.com/5/06/GuZhiShuSongLeiYongYaoHangYeFaZhanQuShi.html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e32a31d7b4c73" w:history="1">
      <w:r>
        <w:rPr>
          <w:rStyle w:val="Hyperlink"/>
        </w:rPr>
        <w:t>2024-2030年中国骨质疏松类用药行业调研与发展趋势研究报告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GuZhiShuSongLeiYongYaoHangYeFaZhanQuShi.html" TargetMode="External" Id="R657890b088654491" /></Relationships>
</file>

<file path=word/_rels/header2.xml.rels>&#65279;<?xml version="1.0" encoding="utf-8"?><Relationships xmlns="http://schemas.openxmlformats.org/package/2006/relationships"><Relationship Type="http://schemas.openxmlformats.org/officeDocument/2006/relationships/hyperlink" Target="https://www.20087.com/5/06/GuZhiShuSongLeiYongYaoHangYeFaZhanQuShi.html" TargetMode="External" Id="R15be32a31d7b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2023-06-14T07:35:00Z</dcterms:created>
  <dcterms:modified xsi:type="dcterms:W3CDTF">2023-06-14T08:35:00Z</dcterms:modified>
  <dc:subject>2024-2030年中国骨质疏松类用药行业调研与发展趋势研究报告</dc:subject>
  <dc:title>2024-2030年中国骨质疏松类用药行业调研与发展趋势研究报告</dc:title>
  <cp:keywords>2024-2030年中国骨质疏松类用药行业调研与发展趋势研究报告</cp:keywords>
  <dc:description>2024-2030年中国骨质疏松类用药行业调研与发展趋势研究报告</dc:description>
</cp:coreProperties>
</file>