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6ad71426431f" w:history="1">
              <w:r>
                <w:rPr>
                  <w:rStyle w:val="Hyperlink"/>
                </w:rPr>
                <w:t>2026-2032年全球与中国siRNA药物市场现状调研分析及发展前景报告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6ad71426431f" w:history="1">
              <w:r>
                <w:rPr>
                  <w:rStyle w:val="Hyperlink"/>
                </w:rPr>
                <w:t>2026-2032年全球与中国siRNA药物市场现状调研分析及发展前景报告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b6ad71426431f" w:history="1">
                <w:r>
                  <w:rPr>
                    <w:rStyle w:val="Hyperlink"/>
                  </w:rPr>
                  <w:t>https://www.20087.com/5/96/siRNAYaoWuFaZhanQianJingFenXi.html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RNA（小干扰核糖核酸）药物作为RNA干扰技术的重要应用，已在罕见病、肝脏相关代谢疾病及部分病毒感染治疗中实现临床转化。当前获批产品多靶向肝脏表达基因，依赖脂质纳米颗粒（LNP）或N-乙酰半乳糖胺（GalNAc）偶联技术实现肝细胞特异性递送。siRNA药物具备高靶向性、长效作用（给药间隔可达数月）及可编程设计优势，显著区别于传统小分子或抗体药物。全球已有数款siRNA药物上市，验证了其成药可行性。然而，递送系统仍局限于肝脏，对肺、中枢神经系统或肿瘤等组织的高效、安全递送仍是重大技术瓶颈，且潜在的免疫原性与脱靶效应需长期监测。</w:t>
      </w:r>
      <w:r>
        <w:rPr>
          <w:rFonts w:hint="eastAsia"/>
        </w:rPr>
        <w:br/>
      </w:r>
      <w:r>
        <w:rPr>
          <w:rFonts w:hint="eastAsia"/>
        </w:rPr>
        <w:t>　　未来，siRNA药物的发展将聚焦于递送技术突破与适应症拓展。载体如多肽、外泌体、聚合物纳米粒及病毒样颗粒有望实现肝外组织靶向，打开神经系统疾病、实体瘤及眼科疾病等广阔治疗窗口。化学修饰策略（如2'-O-甲基、磷酸硫代等）将持续优化siRNA的稳定性与安全性，降低免疫刺激风险。此外，模块化平台技术将加速候选药物筛选，缩短研发周期。伴随CRISPR等基因编辑工具的监管审慎推进，siRNA因其可逆性与剂量可控性，或在需要暂时性基因沉默的场景中成为更优选择。长期来看，siRNA有望与mRNA疫苗、反义寡核苷酸等核酸药物共同构成下一代精准治疗体系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b6ad71426431f" w:history="1">
        <w:r>
          <w:rPr>
            <w:rStyle w:val="Hyperlink"/>
          </w:rPr>
          <w:t>2026-2032年全球与中国siRNA药物市场现状调研分析及发展前景报告</w:t>
        </w:r>
      </w:hyperlink>
      <w:r>
        <w:rPr>
          <w:rFonts w:hint="eastAsia"/>
        </w:rPr>
        <w:t>》基于国家统计局及siRNA药物行业协会的权威数据，全面调研了siRNA药物行业的市场规模、市场需求、产业链结构及价格变动，并对siRNA药物细分市场进行了深入分析。报告详细剖析了siRNA药物市场竞争格局，重点关注品牌影响力及重点企业的运营表现，同时科学预测了siRNA药物市场前景与发展趋势，识别了行业潜在的风险与机遇。通过专业、科学的研究方法，报告为siRNA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全球市场siRNA药物市场总体规模</w:t>
      </w:r>
      <w:r>
        <w:rPr>
          <w:rFonts w:hint="eastAsia"/>
        </w:rPr>
        <w:br/>
      </w:r>
      <w:r>
        <w:rPr>
          <w:rFonts w:hint="eastAsia"/>
        </w:rPr>
        <w:t>　　1.4 中国市场siRNA药物市场总体规模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siRNA药物行业发展总体概况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siRNA药物行业发展主要特点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siRNA药物行业发展影响因素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siRNA药物有利因素</w:t>
      </w:r>
      <w:r>
        <w:rPr>
          <w:rFonts w:hint="eastAsia"/>
        </w:rPr>
        <w:br/>
      </w:r>
      <w:r>
        <w:rPr>
          <w:rFonts w:hint="eastAsia"/>
        </w:rPr>
        <w:t>　　　　1.5.3 .2 siRNA药物不利因素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全球市场，近三年siRNA药物主要企业占有率及排名（按收入）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siRNA药物主要企业在国际市场占有率（按收入，2023-2026）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2025年siRNA药物主要企业在国际市场排名（按收入）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全球市场主要企业siRNA药物销售收入（2023-2026）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中国市场，近三年siRNA药物主要企业占有率及排名（按收入）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siRNA药物主要企业在中国市场占有率（按收入，2023-2026）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2025年siRNA药物主要企业在中国市场排名（按收入）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中国市场主要企业siRNA药物销售收入（2023-2026）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全球主要厂商siRNA药物总部及产地分布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全球主要厂商成立时间及siRNA药物商业化日期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全球主要厂商siRNA药物产品类型及应用</w:t>
      </w:r>
      <w:r>
        <w:rPr>
          <w:rFonts w:hint="eastAsia"/>
        </w:rPr>
        <w:br/>
      </w:r>
      <w:r>
        <w:rPr>
          <w:rFonts w:hint="eastAsia"/>
        </w:rPr>
        <w:t>　　2.6 siRNA药物行业集中度、竞争程度分析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siRNA药物行业集中度分析：2025年全球Top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全球siRNA药物第一梯队、第二梯队和第三梯队厂商（品牌）及市场份额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全球siRNA药物主要地区分析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全球主要地区siRNA药物市场规模分析：2021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全球主要地区siRNA药物销售额及份额（2021-2026）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全球主要地区siRNA药物销售额及份额预测（2027-2032）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中东siRNA药物销售额及预测（2021-2032）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静脉注射</w:t>
      </w:r>
      <w:r>
        <w:rPr>
          <w:rFonts w:hint="eastAsia"/>
        </w:rPr>
        <w:br/>
      </w:r>
      <w:r>
        <w:rPr>
          <w:rFonts w:hint="eastAsia"/>
        </w:rPr>
        <w:t>　　　　4.1.2 皮下注射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按产品类型细分，全球siRNA药物销售额对比（2021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按产品类型细分，全球siRNA药物销售额及市场份额（2021-2026）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按产品类型细分，全球siRNA药物销售额预测（2027-2032）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按产品类型细分，中国siRNA药物销售额及市场份额（2021-2026）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按产品类型细分，中国siRNA药物销售额预测（2027-2032）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神经系统治疗</w:t>
      </w:r>
      <w:r>
        <w:rPr>
          <w:rFonts w:hint="eastAsia"/>
        </w:rPr>
        <w:br/>
      </w:r>
      <w:r>
        <w:rPr>
          <w:rFonts w:hint="eastAsia"/>
        </w:rPr>
        <w:t>　　　　5.1.2 内分泌与代谢治疗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按应用细分，全球siRNA药物销售额对比（2021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按应用细分，全球siRNA药物销售额及市场份额（2021-2026）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按应用细分，全球siRNA药物销售额预测（2027-2032）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中国不同应用siRNA药物销售额及预测（2021-2032）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中国不同应用siRNA药物销售额及市场份额（2021-2026）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中国不同应用siRNA药物销售额预测（2027-2032）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siRNA药物产品及服务介绍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siRNA药物行业发展趋势</w:t>
      </w:r>
      <w:r>
        <w:rPr>
          <w:rFonts w:hint="eastAsia"/>
        </w:rPr>
        <w:br/>
      </w:r>
      <w:r>
        <w:rPr>
          <w:rFonts w:hint="eastAsia"/>
        </w:rPr>
        <w:t>　　7.2 siRNA药物行业主要驱动因素</w:t>
      </w:r>
      <w:r>
        <w:rPr>
          <w:rFonts w:hint="eastAsia"/>
        </w:rPr>
        <w:br/>
      </w:r>
      <w:r>
        <w:rPr>
          <w:rFonts w:hint="eastAsia"/>
        </w:rPr>
        <w:t>　　7.3 siRNA药物中国企业SWOT分析</w:t>
      </w:r>
      <w:r>
        <w:rPr>
          <w:rFonts w:hint="eastAsia"/>
        </w:rPr>
        <w:br/>
      </w:r>
      <w:r>
        <w:rPr>
          <w:rFonts w:hint="eastAsia"/>
        </w:rPr>
        <w:t>　　7.4 中国siRNA药物行业政策环境分析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siRNA药物行业产业链简介</w:t>
      </w:r>
      <w:r>
        <w:rPr>
          <w:rFonts w:hint="eastAsia"/>
        </w:rPr>
        <w:br/>
      </w:r>
      <w:r>
        <w:rPr>
          <w:rFonts w:hint="eastAsia"/>
        </w:rPr>
        <w:t>　　　　8.1.1 siRNA药物行业供应链分析</w:t>
      </w:r>
      <w:r>
        <w:rPr>
          <w:rFonts w:hint="eastAsia"/>
        </w:rPr>
        <w:br/>
      </w:r>
      <w:r>
        <w:rPr>
          <w:rFonts w:hint="eastAsia"/>
        </w:rPr>
        <w:t>　　　　8.1.2 siRNA药物主要原料及供应情况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siRNA药物行业主要下游客户</w:t>
      </w:r>
      <w:r>
        <w:rPr>
          <w:rFonts w:hint="eastAsia"/>
        </w:rPr>
        <w:br/>
      </w:r>
      <w:r>
        <w:rPr>
          <w:rFonts w:hint="eastAsia"/>
        </w:rPr>
        <w:t>　　8.2 siRNA药物行业采购模式</w:t>
      </w:r>
      <w:r>
        <w:rPr>
          <w:rFonts w:hint="eastAsia"/>
        </w:rPr>
        <w:br/>
      </w:r>
      <w:r>
        <w:rPr>
          <w:rFonts w:hint="eastAsia"/>
        </w:rPr>
        <w:t>　　8.3 siRNA药物行业生产模式</w:t>
      </w:r>
      <w:r>
        <w:rPr>
          <w:rFonts w:hint="eastAsia"/>
        </w:rPr>
        <w:br/>
      </w:r>
      <w:r>
        <w:rPr>
          <w:rFonts w:hint="eastAsia"/>
        </w:rPr>
        <w:t>　　8.4 siRNA药物行业销售模式及销售渠道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siRNA药物行业发展主要特点</w:t>
      </w:r>
      <w:r>
        <w:rPr>
          <w:rFonts w:hint="eastAsia"/>
        </w:rPr>
        <w:br/>
      </w:r>
      <w:r>
        <w:rPr>
          <w:rFonts w:hint="eastAsia"/>
        </w:rPr>
        <w:t>　　表 2： siRNA药物行业发展有利因素分析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siRNA药物行业发展不利因素分析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进入siRNA药物行业壁垒</w:t>
      </w:r>
      <w:r>
        <w:rPr>
          <w:rFonts w:hint="eastAsia"/>
        </w:rPr>
        <w:br/>
      </w:r>
      <w:r>
        <w:rPr>
          <w:rFonts w:hint="eastAsia"/>
        </w:rPr>
        <w:t>　　表 5： siRNA药物主要企业在国际市场占有率（按收入，2023-2026）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2025年siRNA药物主要企业在国际市场排名（按收入）&amp;（万元）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全球市场主要企业siRNA药物销售收入（2023-2026）&amp;（万元）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siRNA药物主要企业在中国市场占有率（按收入，2023-2026）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2025年siRNA药物主要企业在中国市场排名（按收入）&amp;（万元）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中国市场主要企业siRNA药物销售收入（2023-2026）&amp;（万元）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全球主要厂商siRNA药物总部及产地分布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全球主要厂商成立时间及siRNA药物商业化日期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全球主要厂商siRNA药物产品类型及应用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2025年全球siRNA药物主要厂商市场地位（第一梯队、第二梯队和第三梯队）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全球siRNA药物市场投资、并购等现状分析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全球主要地区siRNA药物销售额：（2021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全球主要地区siRNA药物销售额（2021-2026）&amp;（万元）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全球主要地区siRNA药物销售额及份额列表（2021-2026）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全球主要地区siRNA药物销售额预测（2027-2032）&amp;（万元）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全球主要地区siRNA药物销售额及份额列表预测（2027-2032）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静脉注射主要企业列表</w:t>
      </w:r>
      <w:r>
        <w:rPr>
          <w:rFonts w:hint="eastAsia"/>
        </w:rPr>
        <w:br/>
      </w:r>
      <w:r>
        <w:rPr>
          <w:rFonts w:hint="eastAsia"/>
        </w:rPr>
        <w:t>　　表 22： 皮下注射主要企业列表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按产品类型细分，全球siRNA药物销售额及增长率对比（2021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按产品类型细分，全球siRNA药物销售额（2021-2026）&amp;（万元）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按产品类型细分，全球siRNA药物销售额市场份额列表（2021-2026）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按产品类型细分，全球siRNA药物销售额预测（2027-2032）&amp;（万元）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按产品类型细分，全球siRNA药物销售额市场份额预测（2027-2032）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按产品类型细分，中国siRNA药物销售额（2021-2026）&amp;（万元）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按产品类型细分，中国siRNA药物销售额市场份额列表（2021-2026）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按产品类型细分，中国siRNA药物销售额预测（2027-2032）&amp;（万元）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按产品类型细分，中国siRNA药物销售额市场份额预测（2027-2032）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按应用细分，全球siRNA药物销售额及增长率对比（2021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按应用细分，全球siRNA药物销售额（2021-2026）&amp;（万元）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按应用细分，全球siRNA药物销售额市场份额列表（2021-2026）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按应用细分，全球siRNA药物销售额预测（2027-2032）&amp;（万元）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按应用细分，全球siRNA药物市场份额预测（2027-2032）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中国不同应用siRNA药物销售额（2021-2026）&amp;（万元）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中国不同应用siRNA药物销售额市场份额列表（2021-2026）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中国不同应用siRNA药物销售额预测（2027-2032）&amp;（万元）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中国不同应用siRNA药物销售额市场份额预测（2027-2032）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siRNA药物产品及服务介绍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siRNA药物产品及服务介绍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siRNA药物产品及服务介绍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siRNA药物产品及服务介绍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siRNA药物产品及服务介绍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siRNA药物产品及服务介绍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siRNA药物产品及服务介绍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siRNA药物产品及服务介绍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重点企业（9）公司信息、总部、siRNA药物市场地位以及主要的竞争对手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siRNA药物产品及服务介绍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siRNA药物收入及毛利率（2021-2026）&amp;（万元）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siRNA药物行业发展趋势</w:t>
      </w:r>
      <w:r>
        <w:rPr>
          <w:rFonts w:hint="eastAsia"/>
        </w:rPr>
        <w:br/>
      </w:r>
      <w:r>
        <w:rPr>
          <w:rFonts w:hint="eastAsia"/>
        </w:rPr>
        <w:t>　　表 86： siRNA药物行业主要驱动因素</w:t>
      </w:r>
      <w:r>
        <w:rPr>
          <w:rFonts w:hint="eastAsia"/>
        </w:rPr>
        <w:br/>
      </w:r>
      <w:r>
        <w:rPr>
          <w:rFonts w:hint="eastAsia"/>
        </w:rPr>
        <w:t>　　表 87： siRNA药物行业供应链分析</w:t>
      </w:r>
      <w:r>
        <w:rPr>
          <w:rFonts w:hint="eastAsia"/>
        </w:rPr>
        <w:br/>
      </w:r>
      <w:r>
        <w:rPr>
          <w:rFonts w:hint="eastAsia"/>
        </w:rPr>
        <w:t>　　表 88： siRNA药物上游原料供应商</w:t>
      </w:r>
      <w:r>
        <w:rPr>
          <w:rFonts w:hint="eastAsia"/>
        </w:rPr>
        <w:br/>
      </w:r>
      <w:r>
        <w:rPr>
          <w:rFonts w:hint="eastAsia"/>
        </w:rPr>
        <w:t>　　表 89： siRNA药物行业主要下游客户</w:t>
      </w:r>
      <w:r>
        <w:rPr>
          <w:rFonts w:hint="eastAsia"/>
        </w:rPr>
        <w:br/>
      </w:r>
      <w:r>
        <w:rPr>
          <w:rFonts w:hint="eastAsia"/>
        </w:rPr>
        <w:t>　　表 90： siRNA药物典型经销商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siRNA药物产品图片</w:t>
      </w:r>
      <w:r>
        <w:rPr>
          <w:rFonts w:hint="eastAsia"/>
        </w:rPr>
        <w:br/>
      </w:r>
      <w:r>
        <w:rPr>
          <w:rFonts w:hint="eastAsia"/>
        </w:rPr>
        <w:t>　　图 2： 全球市场siRNA药物市场规模，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全球siRNA药物市场销售额预测：（万元）&amp;（2021-2032）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中国市场siRNA药物销售额及未来趋势（2021-2032）&amp;（万元）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2025年全球前五大厂商siRNA药物市场份额</w:t>
      </w:r>
      <w:r>
        <w:rPr>
          <w:rFonts w:hint="eastAsia"/>
        </w:rPr>
        <w:br/>
      </w:r>
      <w:r>
        <w:rPr>
          <w:rFonts w:hint="eastAsia"/>
        </w:rPr>
        <w:t>　　图 6： 2025年全球siRNA药物第一梯队、第二梯队和第三梯队厂商及市场份额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全球主要地区siRNA药物销售额市场份额（2021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北美siRNA药物销售额及预测（2021-2032）&amp;（万元）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欧洲siRNA药物销售额及预测（2021-2032）&amp;（万元）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中国siRNA药物销售额及预测（2021-2032）&amp;（万元）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日本siRNA药物销售额及预测（2021-2032）&amp;（万元）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东南亚siRNA药物销售额及预测（2021-2032）&amp;（万元）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印度siRNA药物销售额及预测（2021-2032）&amp;（万元）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南美siRNA药物销售额及预测（2021-2032）&amp;（万元）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中东siRNA药物销售额及预测（2021-2032）&amp;（万元）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静脉注射 产品图片</w:t>
      </w:r>
      <w:r>
        <w:rPr>
          <w:rFonts w:hint="eastAsia"/>
        </w:rPr>
        <w:br/>
      </w:r>
      <w:r>
        <w:rPr>
          <w:rFonts w:hint="eastAsia"/>
        </w:rPr>
        <w:t>　　图 17： 全球静脉注射规模及增长率（2021-2032）&amp;（万元）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皮下注射产品图片</w:t>
      </w:r>
      <w:r>
        <w:rPr>
          <w:rFonts w:hint="eastAsia"/>
        </w:rPr>
        <w:br/>
      </w:r>
      <w:r>
        <w:rPr>
          <w:rFonts w:hint="eastAsia"/>
        </w:rPr>
        <w:t>　　图 19： 全球皮下注射规模及增长率（2021-2032）&amp;（万元）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按产品类型细分，全球siRNA药物市场份额2025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按产品类型细分，全球siRNA药物市场份额2021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按产品类型细分，全球siRNA药物市场份额预测2026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按产品类型细分，中国siRNA药物市场份额2021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按产品类型细分，中国siRNA药物市场份额预测2026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神经系统治疗</w:t>
      </w:r>
      <w:r>
        <w:rPr>
          <w:rFonts w:hint="eastAsia"/>
        </w:rPr>
        <w:br/>
      </w:r>
      <w:r>
        <w:rPr>
          <w:rFonts w:hint="eastAsia"/>
        </w:rPr>
        <w:t>　　图 26： 内分泌与代谢治疗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按应用细分，全球siRNA药物市场份额2025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按应用细分，全球siRNA药物市场份额2021 &amp; 2025</w:t>
      </w:r>
      <w:r>
        <w:rPr>
          <w:rFonts w:hint="eastAsia"/>
        </w:rPr>
        <w:br/>
      </w:r>
      <w:r>
        <w:rPr>
          <w:rFonts w:hint="eastAsia"/>
        </w:rPr>
        <w:t>　　图 30： siRNA药物中国企业SWOT分析</w:t>
      </w:r>
      <w:r>
        <w:rPr>
          <w:rFonts w:hint="eastAsia"/>
        </w:rPr>
        <w:br/>
      </w:r>
      <w:r>
        <w:rPr>
          <w:rFonts w:hint="eastAsia"/>
        </w:rPr>
        <w:t>　　图 31： siRNA药物产业链</w:t>
      </w:r>
      <w:r>
        <w:rPr>
          <w:rFonts w:hint="eastAsia"/>
        </w:rPr>
        <w:br/>
      </w:r>
      <w:r>
        <w:rPr>
          <w:rFonts w:hint="eastAsia"/>
        </w:rPr>
        <w:t>　　图 32： siRNA药物行业采购模式分析</w:t>
      </w:r>
      <w:r>
        <w:rPr>
          <w:rFonts w:hint="eastAsia"/>
        </w:rPr>
        <w:br/>
      </w:r>
      <w:r>
        <w:rPr>
          <w:rFonts w:hint="eastAsia"/>
        </w:rPr>
        <w:t>　　图 33： siRNA药物行业生产模式</w:t>
      </w:r>
      <w:r>
        <w:rPr>
          <w:rFonts w:hint="eastAsia"/>
        </w:rPr>
        <w:br/>
      </w:r>
      <w:r>
        <w:rPr>
          <w:rFonts w:hint="eastAsia"/>
        </w:rPr>
        <w:t>　　图 34： siRNA药物行业销售模式分析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6ad71426431f" w:history="1">
        <w:r>
          <w:rPr>
            <w:rStyle w:val="Hyperlink"/>
          </w:rPr>
          <w:t>2026-2032年全球与中国siRNA药物市场现状调研分析及发展前景报告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b6ad71426431f" w:history="1">
        <w:r>
          <w:rPr>
            <w:rStyle w:val="Hyperlink"/>
          </w:rPr>
          <w:t>https://www.20087.com/5/96/siRNAYaoWuFaZhanQianJingFenXi.html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热点：siRNA是什么、siRNA药物是什么、sirna在临床上的应用、siRNA药物上市、siRNA药物引起球蛋白减少、siRNA药物的潜力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34ffbd20247be" w:history="1">
      <w:r>
        <w:rPr>
          <w:rStyle w:val="Hyperlink"/>
        </w:rPr>
        <w:t>2026-2032年全球与中国siRNA药物市场现状调研分析及发展前景报告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iRNAYaoWuFaZhanQianJingFenXi.html" TargetMode="External" Id="Ra0ab6ad71426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iRNAYaoWuFaZhanQianJingFenXi.html" TargetMode="External" Id="R95c34ffbd202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2025-12-29T06:23:15Z</dcterms:created>
  <dcterms:modified xsi:type="dcterms:W3CDTF">2025-12-29T07:23:15Z</dcterms:modified>
  <dc:subject>2026-2032年全球与中国siRNA药物市场现状调研分析及发展前景报告</dc:subject>
  <dc:title>2026-2032年全球与中国siRNA药物市场现状调研分析及发展前景报告</dc:title>
  <cp:keywords>2026-2032年全球与中国siRNA药物市场现状调研分析及发展前景报告</cp:keywords>
  <dc:description>2026-2032年全球与中国siRNA药物市场现状调研分析及发展前景报告</dc:description>
</cp:coreProperties>
</file>