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a6cd1a46d4dd8" w:history="1">
              <w:r>
                <w:rPr>
                  <w:rStyle w:val="Hyperlink"/>
                </w:rPr>
                <w:t>中国儿童厌食症用药物行业发展现状分析与市场前景预测报告（2025-2031年）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a6cd1a46d4dd8" w:history="1">
              <w:r>
                <w:rPr>
                  <w:rStyle w:val="Hyperlink"/>
                </w:rPr>
                <w:t>中国儿童厌食症用药物行业发展现状分析与市场前景预测报告（2025-2031年）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a6cd1a46d4dd8" w:history="1">
                <w:r>
                  <w:rPr>
                    <w:rStyle w:val="Hyperlink"/>
                  </w:rPr>
                  <w:t>https://www.20087.com/6/16/ErTongYanShiZhengYongYaoWuShiCha.html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厌食症用药物的研发和应用正处于起步阶段，目前市场上的药物主要用于治疗儿童厌食症的并发症，如营养不良和代谢紊乱。厌食症是一种复杂的心理和生理疾病，药物治疗通常配合心理干预和营养支持。近年来，随着对厌食症病理生理机制的深入研究，针对食欲调控、肠道微生物和神经递质的新型药物成为研究热点。</w:t>
      </w:r>
      <w:r>
        <w:rPr>
          <w:rFonts w:hint="eastAsia"/>
        </w:rPr>
        <w:br/>
      </w:r>
      <w:r>
        <w:rPr>
          <w:rFonts w:hint="eastAsia"/>
        </w:rPr>
        <w:t>　　未来，儿童厌食症药物将更加专注于靶向治疗和个性化医疗。随着基因组学和蛋白质组学的发展，针对个体遗传背景和生物标记物的药物将被开发，以提高治疗的精准性和有效性。同时，药物研发将考虑厌食症的心理和社会因素，与心理疗法和家庭支持相结合，提供综合治疗方案。此外，儿童厌食症药物的安全性和长期疗效将是未来研究的重点，以确保儿童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a6cd1a46d4dd8" w:history="1">
        <w:r>
          <w:rPr>
            <w:rStyle w:val="Hyperlink"/>
          </w:rPr>
          <w:t>中国儿童厌食症用药物行业发展现状分析与市场前景预测报告（2025-2031年）</w:t>
        </w:r>
      </w:hyperlink>
      <w:r>
        <w:rPr>
          <w:rFonts w:hint="eastAsia"/>
        </w:rPr>
        <w:t>》全面梳理了儿童厌食症用药物产业链，结合市场需求和市场规模等数据，深入剖析儿童厌食症用药物行业现状。报告详细探讨了儿童厌食症用药物市场竞争格局，重点关注重点企业及其品牌影响力，并分析了儿童厌食症用药物价格机制和细分市场特征。通过对儿童厌食症用药物技术现状及未来方向的评估，报告展望了儿童厌食症用药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儿童厌食症用药物行业界定和分类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2025年儿童厌食症用药物行业国内外发展概述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全球儿童厌食症用药物行业发展概况</w:t>
      </w:r>
      <w:r>
        <w:rPr>
          <w:rFonts w:hint="eastAsia"/>
        </w:rPr>
        <w:br/>
      </w:r>
      <w:r>
        <w:rPr>
          <w:rFonts w:hint="eastAsia"/>
        </w:rPr>
        <w:t>　　　　一、全球儿童厌食症用药物行业发展现状</w:t>
      </w:r>
      <w:r>
        <w:rPr>
          <w:rFonts w:hint="eastAsia"/>
        </w:rPr>
        <w:br/>
      </w:r>
      <w:r>
        <w:rPr>
          <w:rFonts w:hint="eastAsia"/>
        </w:rPr>
        <w:t>　　　　二、全球儿童厌食症用药物行业发展趋势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中国儿童厌食症用药物行业发展概况</w:t>
      </w:r>
      <w:r>
        <w:rPr>
          <w:rFonts w:hint="eastAsia"/>
        </w:rPr>
        <w:br/>
      </w:r>
      <w:r>
        <w:rPr>
          <w:rFonts w:hint="eastAsia"/>
        </w:rPr>
        <w:t>　　　　一、中国儿童厌食症用药物行业发展历程与现状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二、中国儿童厌食症用药物行业发展中存在的问题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2025年中国儿童厌食症用药物行业发展环境分析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儿童厌食症用药物行业政策环境</w:t>
      </w:r>
      <w:r>
        <w:rPr>
          <w:rFonts w:hint="eastAsia"/>
        </w:rPr>
        <w:br/>
      </w:r>
      <w:r>
        <w:rPr>
          <w:rFonts w:hint="eastAsia"/>
        </w:rPr>
        <w:t>　　第五节 儿童厌食症用药物行业技术环境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2025年中国儿童厌食症用药物行业市场分析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一、儿童厌食症用药物行业市场规模及增速</w:t>
      </w:r>
      <w:r>
        <w:rPr>
          <w:rFonts w:hint="eastAsia"/>
        </w:rPr>
        <w:br/>
      </w:r>
      <w:r>
        <w:rPr>
          <w:rFonts w:hint="eastAsia"/>
        </w:rPr>
        <w:t>　　　　二、儿童厌食症用药物行业市场饱和度</w:t>
      </w:r>
      <w:r>
        <w:rPr>
          <w:rFonts w:hint="eastAsia"/>
        </w:rPr>
        <w:br/>
      </w:r>
      <w:r>
        <w:rPr>
          <w:rFonts w:hint="eastAsia"/>
        </w:rPr>
        <w:t>　　　　三、影响儿童厌食症用药物行业市场规模的因素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四、2025-2031年儿童厌食症用药物行业市场规模及增速预测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一、儿童厌食症用药物行业所处生命周期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二、技术变革与行业革新对儿童厌食症用药物行业的影响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2025年中国儿童厌食症用药物区域市场分析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2025年中国儿童厌食症用药物行业生产分析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一、儿童厌食症用药物行业生产总量及增速</w:t>
      </w:r>
      <w:r>
        <w:rPr>
          <w:rFonts w:hint="eastAsia"/>
        </w:rPr>
        <w:br/>
      </w:r>
      <w:r>
        <w:rPr>
          <w:rFonts w:hint="eastAsia"/>
        </w:rPr>
        <w:t>　　　　二、儿童厌食症用药物行业产能及增速</w:t>
      </w:r>
      <w:r>
        <w:rPr>
          <w:rFonts w:hint="eastAsia"/>
        </w:rPr>
        <w:br/>
      </w:r>
      <w:r>
        <w:rPr>
          <w:rFonts w:hint="eastAsia"/>
        </w:rPr>
        <w:t>　　　　三、影响儿童厌食症用药物行业产能产量的因素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四、2025-2031年儿童厌食症用药物行业生产总量及增速预测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二、重点省市儿童厌食症用药物行业生产状况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二、影响儿童厌食症用药物行业供需平衡的因素</w:t>
      </w:r>
      <w:r>
        <w:rPr>
          <w:rFonts w:hint="eastAsia"/>
        </w:rPr>
        <w:br/>
      </w:r>
      <w:r>
        <w:rPr>
          <w:rFonts w:hint="eastAsia"/>
        </w:rPr>
        <w:t>　　　　三、儿童厌食症用药物行业供需平衡趋势预测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2025年中国儿童厌食症用药物行业产品价格分析</w:t>
      </w:r>
      <w:r>
        <w:rPr>
          <w:rFonts w:hint="eastAsia"/>
        </w:rPr>
        <w:br/>
      </w:r>
      <w:r>
        <w:rPr>
          <w:rFonts w:hint="eastAsia"/>
        </w:rPr>
        <w:t>　　第一节 儿童厌食症用药物产品价格特征</w:t>
      </w:r>
      <w:r>
        <w:rPr>
          <w:rFonts w:hint="eastAsia"/>
        </w:rPr>
        <w:br/>
      </w:r>
      <w:r>
        <w:rPr>
          <w:rFonts w:hint="eastAsia"/>
        </w:rPr>
        <w:t>　　第二节 国内儿童厌食症用药物产品当前市场价格评述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影响国内市场儿童厌食症用药物产品价格的因素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主流厂商儿童厌食症用药物产品价位及价格策略</w:t>
      </w:r>
      <w:r>
        <w:rPr>
          <w:rFonts w:hint="eastAsia"/>
        </w:rPr>
        <w:br/>
      </w:r>
      <w:r>
        <w:rPr>
          <w:rFonts w:hint="eastAsia"/>
        </w:rPr>
        <w:t>　　第五节 儿童厌食症用药物产品未来价格变化趋势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2025年中国儿童厌食症用药物行业细分行业概述</w:t>
      </w:r>
      <w:r>
        <w:rPr>
          <w:rFonts w:hint="eastAsia"/>
        </w:rPr>
        <w:br/>
      </w:r>
      <w:r>
        <w:rPr>
          <w:rFonts w:hint="eastAsia"/>
        </w:rPr>
        <w:t>　　第一节 主要儿童厌食症用药物细分行业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2025年中国儿童厌食症用药物行业下游用户分析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2025年中国儿童厌食症用药物行业替代品分析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替代品对儿童厌食症用药物行业的影响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2025年儿童厌食症用药物行业主导驱动因素分析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2025年中国儿童厌食症用药物行业渠道分析</w:t>
      </w:r>
      <w:r>
        <w:rPr>
          <w:rFonts w:hint="eastAsia"/>
        </w:rPr>
        <w:br/>
      </w:r>
      <w:r>
        <w:rPr>
          <w:rFonts w:hint="eastAsia"/>
        </w:rPr>
        <w:t>　　第一节 儿童厌食症用药物产品主流渠道形式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2025年中国儿童厌食症用药物行业盈利能力分析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儿童厌食症用药物行业销售毛利率</w:t>
      </w:r>
      <w:r>
        <w:rPr>
          <w:rFonts w:hint="eastAsia"/>
        </w:rPr>
        <w:br/>
      </w:r>
      <w:r>
        <w:rPr>
          <w:rFonts w:hint="eastAsia"/>
        </w:rPr>
        <w:t>　　第二节 儿童厌食症用药物行业销售利润率</w:t>
      </w:r>
      <w:r>
        <w:rPr>
          <w:rFonts w:hint="eastAsia"/>
        </w:rPr>
        <w:br/>
      </w:r>
      <w:r>
        <w:rPr>
          <w:rFonts w:hint="eastAsia"/>
        </w:rPr>
        <w:t>　　第三节 儿童厌食症用药物行业总资产利润率</w:t>
      </w:r>
      <w:r>
        <w:rPr>
          <w:rFonts w:hint="eastAsia"/>
        </w:rPr>
        <w:br/>
      </w:r>
      <w:r>
        <w:rPr>
          <w:rFonts w:hint="eastAsia"/>
        </w:rPr>
        <w:t>　　第四节 儿童厌食症用药物行业净资产利润率</w:t>
      </w:r>
      <w:r>
        <w:rPr>
          <w:rFonts w:hint="eastAsia"/>
        </w:rPr>
        <w:br/>
      </w:r>
      <w:r>
        <w:rPr>
          <w:rFonts w:hint="eastAsia"/>
        </w:rPr>
        <w:t>　　第五节 儿童厌食症用药物行业产值利税率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2025-2031年儿童厌食症用药物行业盈利能力预测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2025年中国儿童厌食症用药物行业成长性分析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儿童厌食症用药物行业销售收入增长分析</w:t>
      </w:r>
      <w:r>
        <w:rPr>
          <w:rFonts w:hint="eastAsia"/>
        </w:rPr>
        <w:br/>
      </w:r>
      <w:r>
        <w:rPr>
          <w:rFonts w:hint="eastAsia"/>
        </w:rPr>
        <w:t>　　第二节 儿童厌食症用药物行业总资产增长分析</w:t>
      </w:r>
      <w:r>
        <w:rPr>
          <w:rFonts w:hint="eastAsia"/>
        </w:rPr>
        <w:br/>
      </w:r>
      <w:r>
        <w:rPr>
          <w:rFonts w:hint="eastAsia"/>
        </w:rPr>
        <w:t>　　第三节 儿童厌食症用药物行业固定资产增长分析</w:t>
      </w:r>
      <w:r>
        <w:rPr>
          <w:rFonts w:hint="eastAsia"/>
        </w:rPr>
        <w:br/>
      </w:r>
      <w:r>
        <w:rPr>
          <w:rFonts w:hint="eastAsia"/>
        </w:rPr>
        <w:t>　　第四节 儿童厌食症用药物行业净资产增长分析</w:t>
      </w:r>
      <w:r>
        <w:rPr>
          <w:rFonts w:hint="eastAsia"/>
        </w:rPr>
        <w:br/>
      </w:r>
      <w:r>
        <w:rPr>
          <w:rFonts w:hint="eastAsia"/>
        </w:rPr>
        <w:t>　　第五节 儿童厌食症用药物行业利润增长分析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2025-2031年儿童厌食症用药物行业增长情况预测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2025年中国儿童厌食症用药物行业偿债能力分析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儿童厌食症用药物行业资产负债率分析</w:t>
      </w:r>
      <w:r>
        <w:rPr>
          <w:rFonts w:hint="eastAsia"/>
        </w:rPr>
        <w:br/>
      </w:r>
      <w:r>
        <w:rPr>
          <w:rFonts w:hint="eastAsia"/>
        </w:rPr>
        <w:t>　　第二节 儿童厌食症用药物行业速动比率分析</w:t>
      </w:r>
      <w:r>
        <w:rPr>
          <w:rFonts w:hint="eastAsia"/>
        </w:rPr>
        <w:br/>
      </w:r>
      <w:r>
        <w:rPr>
          <w:rFonts w:hint="eastAsia"/>
        </w:rPr>
        <w:t>　　第三节 儿童厌食症用药物行业流动比率分析</w:t>
      </w:r>
      <w:r>
        <w:rPr>
          <w:rFonts w:hint="eastAsia"/>
        </w:rPr>
        <w:br/>
      </w:r>
      <w:r>
        <w:rPr>
          <w:rFonts w:hint="eastAsia"/>
        </w:rPr>
        <w:t>　　第四节 儿童厌食症用药物行业利息保障倍数分析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2025-2031年儿童厌食症用药物行业偿债能力预测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2025年中国儿童厌食症用药物行业营运能力分析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儿童厌食症用药物行业总资产周转率分析</w:t>
      </w:r>
      <w:r>
        <w:rPr>
          <w:rFonts w:hint="eastAsia"/>
        </w:rPr>
        <w:br/>
      </w:r>
      <w:r>
        <w:rPr>
          <w:rFonts w:hint="eastAsia"/>
        </w:rPr>
        <w:t>　　第二节 儿童厌食症用药物行业净资产周转率分析</w:t>
      </w:r>
      <w:r>
        <w:rPr>
          <w:rFonts w:hint="eastAsia"/>
        </w:rPr>
        <w:br/>
      </w:r>
      <w:r>
        <w:rPr>
          <w:rFonts w:hint="eastAsia"/>
        </w:rPr>
        <w:t>　　第三节 儿童厌食症用药物行业应收账款周转率分析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儿童厌食症用药物行业存货周转率分析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2025-2031年儿童厌食症用药物行业营运能力预测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2025年中国儿童厌食症用药物所属行业进出口现状与趋势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三、影响儿童厌食症用药物产品出口的因素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四、2025-2031年儿童厌食症用药物行业出口形势预测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二、进口儿童厌食症用药物产品的品牌结构</w:t>
      </w:r>
      <w:r>
        <w:rPr>
          <w:rFonts w:hint="eastAsia"/>
        </w:rPr>
        <w:br/>
      </w:r>
      <w:r>
        <w:rPr>
          <w:rFonts w:hint="eastAsia"/>
        </w:rPr>
        <w:t>　　　　三、影响儿童厌食症用药物产品进口的因素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四、2025-2031年儿童厌食症用药物行业进口形势预测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2025年中国儿童厌食症用药物行业竞争分析</w:t>
      </w:r>
      <w:r>
        <w:rPr>
          <w:rFonts w:hint="eastAsia"/>
        </w:rPr>
        <w:br/>
      </w:r>
      <w:r>
        <w:rPr>
          <w:rFonts w:hint="eastAsia"/>
        </w:rPr>
        <w:t>　　第一节 重点儿童厌食症用药物企业市场份额</w:t>
      </w:r>
      <w:r>
        <w:rPr>
          <w:rFonts w:hint="eastAsia"/>
        </w:rPr>
        <w:br/>
      </w:r>
      <w:r>
        <w:rPr>
          <w:rFonts w:hint="eastAsia"/>
        </w:rPr>
        <w:t>　　第二节 儿童厌食症用药物行业市场集中度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2025年中国儿童厌食症用药物主要生产企业发展概述</w:t>
      </w:r>
      <w:r>
        <w:rPr>
          <w:rFonts w:hint="eastAsia"/>
        </w:rPr>
        <w:br/>
      </w:r>
      <w:r>
        <w:rPr>
          <w:rFonts w:hint="eastAsia"/>
        </w:rPr>
        <w:t>　　第一节 湖南汉森制药有限公司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浙江泰康药业集团新余制药有限公司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贵州健兴药业有限公司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江西佑美制药有限公司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浙江温州海鹤药业有限公司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广东广州白云山制药总厂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安徽济人药业有限公司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四川成都恩威制药有限公司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重庆太极集团涪陵制药厂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北京首儿药厂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2025-2031年中国儿童厌食症用药物行业发展与投资风险分析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儿童厌食症用药物行业政策风险</w:t>
      </w:r>
      <w:r>
        <w:rPr>
          <w:rFonts w:hint="eastAsia"/>
        </w:rPr>
        <w:br/>
      </w:r>
      <w:r>
        <w:rPr>
          <w:rFonts w:hint="eastAsia"/>
        </w:rPr>
        <w:t>　　第四节 儿童厌食症用药物行业市场风险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2025-2031年中国儿童厌食症用药物行业发展前景及投资机会分析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儿童厌食症用药物企业营销策略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中~智~林~　儿童厌食症用药物企业投资机会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2025年中国儿童厌食症用药物行业区域结构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2025年中国儿童厌食症用药物行业渠道结构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2025-2031年中国儿童厌食症用药物行业需求总量预测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2025年中国儿童厌食症用药物行业需求集中度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2025年中国儿童厌食症用药物行业市场饱和度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2025年中国儿童厌食症用药物行业供给总量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2025-2031年中国儿童厌食症用药物行业供给量预测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2025年中国儿童厌食症用药物行业销售量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2025年中国儿童厌食症用药物行业库存量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2025-2031年中国儿童厌食症用药物行业产品价格走势预测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2025年中国儿童厌食症用药物行业销售毛利率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2025年中国儿童厌食症用药物行业销售利润率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2025年中国儿童厌食症用药物行业产值利税率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2025年中国儿童厌食症用药物行业资产负债率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2025年中国儿童厌食症用药物行业存货周转率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a6cd1a46d4dd8" w:history="1">
        <w:r>
          <w:rPr>
            <w:rStyle w:val="Hyperlink"/>
          </w:rPr>
          <w:t>中国儿童厌食症用药物行业发展现状分析与市场前景预测报告（2025-2031年）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a6cd1a46d4dd8" w:history="1">
        <w:r>
          <w:rPr>
            <w:rStyle w:val="Hyperlink"/>
          </w:rPr>
          <w:t>https://www.20087.com/6/16/ErTongYanShiZhengYongYaoWuShiCha.html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热点：厌食症是怎么得的、小儿厌食症常用药、孩子得了厌食症、小儿厌食症吃什么药好?、有没有可以得厌食症的药、小儿厌食症的用药方案、孩子厌食症、小儿厌食药、治疗精神性厌食症的药物首选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0f7465f434622" w:history="1">
      <w:r>
        <w:rPr>
          <w:rStyle w:val="Hyperlink"/>
        </w:rPr>
        <w:t>中国儿童厌食症用药物行业发展现状分析与市场前景预测报告（2025-2031年）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ErTongYanShiZhengYongYaoWuShiCha.html" TargetMode="External" Id="R6a2a6cd1a46d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ErTongYanShiZhengYongYaoWuShiCha.html" TargetMode="External" Id="Rea60f7465f43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2025-05-11T02:25:00Z</dcterms:created>
  <dcterms:modified xsi:type="dcterms:W3CDTF">2025-05-11T03:25:00Z</dcterms:modified>
  <dc:subject>中国儿童厌食症用药物行业发展现状分析与市场前景预测报告（2025-2031年）</dc:subject>
  <dc:title>中国儿童厌食症用药物行业发展现状分析与市场前景预测报告（2025-2031年）</dc:title>
  <cp:keywords>中国儿童厌食症用药物行业发展现状分析与市场前景预测报告（2025-2031年）</cp:keywords>
  <dc:description>中国儿童厌食症用药物行业发展现状分析与市场前景预测报告（2025-2031年）</dc:description>
</cp:coreProperties>
</file>