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c2b9279264add" w:history="1">
              <w:r>
                <w:rPr>
                  <w:rStyle w:val="Hyperlink"/>
                </w:rPr>
                <w:t>2026-2032年中国远程医疗硬件和服务行业研究分析与发展前景报告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c2b9279264add" w:history="1">
              <w:r>
                <w:rPr>
                  <w:rStyle w:val="Hyperlink"/>
                </w:rPr>
                <w:t>2026-2032年中国远程医疗硬件和服务行业研究分析与发展前景报告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c2b9279264add" w:history="1">
                <w:r>
                  <w:rPr>
                    <w:rStyle w:val="Hyperlink"/>
                  </w:rPr>
                  <w:t>https://www.20087.com/6/06/YuanChengYiLiaoYingJianHeFuWuShiChangQianJingFenXi.html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硬件和服务已从应急补充手段发展为慢性病管理、术后随访及基层诊疗的重要载体。硬件端涵盖高清问诊终端、可穿戴生命体征监测设备、数字听诊器、远程超声探头及AI辅助诊断外设；服务端则整合视频问诊、电子处方、健康档案调阅与医保结算功能。政策推动（如医保覆盖线上服务）与5G网络普及显著提升使用渗透率，尤其在心血管、糖尿病及精神健康领域形成标准化路径。然而，设备互操作性差（如不同厂商数据格式不兼容）、基层网络带宽不足、以及医生工作流整合困难，仍是规模化落地的主要障碍。此外，患者数字鸿沟（如老年人操作障碍）限制了服务普惠性。</w:t>
      </w:r>
      <w:r>
        <w:rPr>
          <w:rFonts w:hint="eastAsia"/>
        </w:rPr>
        <w:br/>
      </w:r>
      <w:r>
        <w:rPr>
          <w:rFonts w:hint="eastAsia"/>
        </w:rPr>
        <w:t>　　未来，远程医疗硬件和服务将向院内外一体化、AI深度协同与家庭健康中枢演进。家庭健康站将集成多参数监测（血压、血氧、心电、血糖趋势）与自动异常预警，数据直连区域健康平台。生成式AI将辅助医生快速生成病历、解读影像，并为患者提供个性化健康教育内容。在硬件层面，低成本、即插即用的模块化外设（如手机连接式眼底相机）将降低使用门槛。监管科技（RegTech）将确保服务符合医疗质量与数据安全标准。长远看，远程医疗不再仅是“线上问诊”，而是构建以家庭为单元、预防—诊疗—康复全周期覆盖的数字健康生态系统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c2b9279264add" w:history="1">
        <w:r>
          <w:rPr>
            <w:rStyle w:val="Hyperlink"/>
          </w:rPr>
          <w:t>2026-2032年中国远程医疗硬件和服务行业研究分析与发展前景报告</w:t>
        </w:r>
      </w:hyperlink>
      <w:r>
        <w:rPr>
          <w:rFonts w:hint="eastAsia"/>
        </w:rPr>
        <w:t>》依托国家统计局、相关行业协会及科研单位提供的权威数据，全面分析了远程医疗硬件和服务行业发展环境、产业链结构、市场供需状况及价格变化，重点研究了远程医疗硬件和服务行业内主要企业的经营现状。报告对远程医疗硬件和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远程医疗硬件和服务市场概述</w:t>
      </w:r>
      <w:r>
        <w:rPr>
          <w:rFonts w:hint="eastAsia"/>
        </w:rPr>
        <w:br/>
      </w:r>
      <w:r>
        <w:rPr>
          <w:rFonts w:hint="eastAsia"/>
        </w:rPr>
        <w:t>　　1.1 远程医疗硬件和服务市场概述</w:t>
      </w:r>
      <w:r>
        <w:rPr>
          <w:rFonts w:hint="eastAsia"/>
        </w:rPr>
        <w:br/>
      </w:r>
      <w:r>
        <w:rPr>
          <w:rFonts w:hint="eastAsia"/>
        </w:rPr>
        <w:t>　　1.2 不同产品类型远程医疗硬件和服务分析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中国市场不同产品类型远程医疗硬件和服务规模对比（2021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硬件设备</w:t>
      </w:r>
      <w:r>
        <w:rPr>
          <w:rFonts w:hint="eastAsia"/>
        </w:rPr>
        <w:br/>
      </w:r>
      <w:r>
        <w:rPr>
          <w:rFonts w:hint="eastAsia"/>
        </w:rPr>
        <w:t>　　　　1.2.3 软件工具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1.3 从不同应用，远程医疗硬件和服务主要包括如下几个方面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中国市场不同应用远程医疗硬件和服务规模对比（2021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医疗机构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中国远程医疗硬件和服务市场规模现状及未来趋势（2021-2032）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中国市场主要企业远程医疗硬件和服务规模及市场份额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中国市场主要厂商进入远程医疗硬件和服务行业时间点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中国市场主要厂商远程医疗硬件和服务产品类型及应用</w:t>
      </w:r>
      <w:r>
        <w:rPr>
          <w:rFonts w:hint="eastAsia"/>
        </w:rPr>
        <w:br/>
      </w:r>
      <w:r>
        <w:rPr>
          <w:rFonts w:hint="eastAsia"/>
        </w:rPr>
        <w:t>　　2.5 远程医疗硬件和服务行业集中度、竞争程度分析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远程医疗硬件和服务行业集中度分析：2025年中国市场Top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中国市场远程医疗硬件和服务第一梯队、第二梯队和第三梯队厂商及市场份额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中国不同产品类型远程医疗硬件和服务规模及预测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中国不同产品类型远程医疗硬件和服务规模及市场份额（2021-2026）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中国不同产品类型远程医疗硬件和服务规模预测（2027-2032）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中国不同应用远程医疗硬件和服务规模及市场份额（2021-2026）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中国不同应用远程医疗硬件和服务规模预测（2027-2032）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远程医疗硬件和服务行业发展机遇及主要驱动因素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远程医疗硬件和服务行业发展面临的风险</w:t>
      </w:r>
      <w:r>
        <w:rPr>
          <w:rFonts w:hint="eastAsia"/>
        </w:rPr>
        <w:br/>
      </w:r>
      <w:r>
        <w:rPr>
          <w:rFonts w:hint="eastAsia"/>
        </w:rPr>
        <w:t>　　6.3 远程医疗硬件和服务行业政策分析</w:t>
      </w:r>
      <w:r>
        <w:rPr>
          <w:rFonts w:hint="eastAsia"/>
        </w:rPr>
        <w:br/>
      </w:r>
      <w:r>
        <w:rPr>
          <w:rFonts w:hint="eastAsia"/>
        </w:rPr>
        <w:t>　　6.4 远程医疗硬件和服务中国企业SWOT分析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远程医疗硬件和服务行业产业链简介</w:t>
      </w:r>
      <w:r>
        <w:rPr>
          <w:rFonts w:hint="eastAsia"/>
        </w:rPr>
        <w:br/>
      </w:r>
      <w:r>
        <w:rPr>
          <w:rFonts w:hint="eastAsia"/>
        </w:rPr>
        <w:t>　　　　7.1.1 远程医疗硬件和服务行业供应链分析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远程医疗硬件和服务行业主要下游客户</w:t>
      </w:r>
      <w:r>
        <w:rPr>
          <w:rFonts w:hint="eastAsia"/>
        </w:rPr>
        <w:br/>
      </w:r>
      <w:r>
        <w:rPr>
          <w:rFonts w:hint="eastAsia"/>
        </w:rPr>
        <w:t>　　7.2 远程医疗硬件和服务行业采购模式</w:t>
      </w:r>
      <w:r>
        <w:rPr>
          <w:rFonts w:hint="eastAsia"/>
        </w:rPr>
        <w:br/>
      </w:r>
      <w:r>
        <w:rPr>
          <w:rFonts w:hint="eastAsia"/>
        </w:rPr>
        <w:t>　　7.3 远程医疗硬件和服务行业开发/生产模式</w:t>
      </w:r>
      <w:r>
        <w:rPr>
          <w:rFonts w:hint="eastAsia"/>
        </w:rPr>
        <w:br/>
      </w:r>
      <w:r>
        <w:rPr>
          <w:rFonts w:hint="eastAsia"/>
        </w:rPr>
        <w:t>　　7.4 远程医疗硬件和服务行业销售模式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中国市场不同产品类型远程医疗硬件和服务规模（万元）及增长率对比（2021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硬件设备主要企业列表</w:t>
      </w:r>
      <w:r>
        <w:rPr>
          <w:rFonts w:hint="eastAsia"/>
        </w:rPr>
        <w:br/>
      </w:r>
      <w:r>
        <w:rPr>
          <w:rFonts w:hint="eastAsia"/>
        </w:rPr>
        <w:t>　　表 3： 软件工具主要企业列表</w:t>
      </w:r>
      <w:r>
        <w:rPr>
          <w:rFonts w:hint="eastAsia"/>
        </w:rPr>
        <w:br/>
      </w:r>
      <w:r>
        <w:rPr>
          <w:rFonts w:hint="eastAsia"/>
        </w:rPr>
        <w:t>　　表 4： 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中国市场不同应用远程医疗硬件和服务规模（万元）及增长率对比（2021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中国市场主要企业远程医疗硬件和服务规模（万元）&amp;（2021-2026）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中国市场主要企业远程医疗硬件和服务规模份额对比（2021-2026）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中国市场主要企业进入远程医疗硬件和服务市场日期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中国市场主要厂商远程医疗硬件和服务产品类型及应用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2025年中国市场远程医疗硬件和服务主要厂商市场地位（第一梯队、第二梯队和第三梯队）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中国市场远程医疗硬件和服务市场投资、并购等现状分析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重点企业（15）公司信息、总部、远程医疗硬件和服务市场地位以及主要的竞争对手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远程医疗硬件和服务产品及服务介绍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重点企业（15）在中国市场远程医疗硬件和服务收入（万元）及毛利率（2021-2026）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中国不同产品类型远程医疗硬件和服务规模列表（万元）&amp;（2021-2026）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中国不同产品类型远程医疗硬件和服务规模市场份额列表（2021-2026）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中国不同产品类型远程医疗硬件和服务规模（万元）预测（2027-2032）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中国不同产品类型远程医疗硬件和服务规模市场份额预测（2027-2032）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中国不同应用远程医疗硬件和服务规模列表（万元）&amp;（2021-2026）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中国不同应用远程医疗硬件和服务规模市场份额列表（2021-2026）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中国不同应用远程医疗硬件和服务规模（万元）预测（2027-2032）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中国不同应用远程医疗硬件和服务规模市场份额预测（2027-2032）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远程医疗硬件和服务行业发展机遇及主要驱动因素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远程医疗硬件和服务行业发展面临的风险</w:t>
      </w:r>
      <w:r>
        <w:rPr>
          <w:rFonts w:hint="eastAsia"/>
        </w:rPr>
        <w:br/>
      </w:r>
      <w:r>
        <w:rPr>
          <w:rFonts w:hint="eastAsia"/>
        </w:rPr>
        <w:t>　　表 83： 远程医疗硬件和服务行业政策分析</w:t>
      </w:r>
      <w:r>
        <w:rPr>
          <w:rFonts w:hint="eastAsia"/>
        </w:rPr>
        <w:br/>
      </w:r>
      <w:r>
        <w:rPr>
          <w:rFonts w:hint="eastAsia"/>
        </w:rPr>
        <w:t>　　表 84： 远程医疗硬件和服务行业供应链分析</w:t>
      </w:r>
      <w:r>
        <w:rPr>
          <w:rFonts w:hint="eastAsia"/>
        </w:rPr>
        <w:br/>
      </w:r>
      <w:r>
        <w:rPr>
          <w:rFonts w:hint="eastAsia"/>
        </w:rPr>
        <w:t>　　表 85： 远程医疗硬件和服务上游原材料和主要供应商情况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86： 远程医疗硬件和服务行业主要下游客户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远程医疗硬件和服务产品图片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中国不同产品类型远程医疗硬件和服务市场份额2025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硬件设备产品图片</w:t>
      </w:r>
      <w:r>
        <w:rPr>
          <w:rFonts w:hint="eastAsia"/>
        </w:rPr>
        <w:br/>
      </w:r>
      <w:r>
        <w:rPr>
          <w:rFonts w:hint="eastAsia"/>
        </w:rPr>
        <w:t>　　图 4： 中国硬件设备规模（万元）及增长率（2021-2032）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软件工具产品图片</w:t>
      </w:r>
      <w:r>
        <w:rPr>
          <w:rFonts w:hint="eastAsia"/>
        </w:rPr>
        <w:br/>
      </w:r>
      <w:r>
        <w:rPr>
          <w:rFonts w:hint="eastAsia"/>
        </w:rPr>
        <w:t>　　图 6： 中国软件工具规模（万元）及增长率（2021-2032）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服务产品图片</w:t>
      </w:r>
      <w:r>
        <w:rPr>
          <w:rFonts w:hint="eastAsia"/>
        </w:rPr>
        <w:br/>
      </w:r>
      <w:r>
        <w:rPr>
          <w:rFonts w:hint="eastAsia"/>
        </w:rPr>
        <w:t>　　图 8： 中国服务规模（万元）及增长率（2021-2032）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中国不同应用远程医疗硬件和服务市场份额2025 VS 2032</w:t>
      </w:r>
      <w:r>
        <w:rPr>
          <w:rFonts w:hint="eastAsia"/>
        </w:rPr>
        <w:br/>
      </w:r>
      <w:r>
        <w:rPr>
          <w:rFonts w:hint="eastAsia"/>
        </w:rPr>
        <w:t>　　图 10： 医疗机构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中国远程医疗硬件和服务市场规模增速预测：（2021-2032）&amp;（万元）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中国市场远程医疗硬件和服务市场规模，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2025年中国市场前五大厂商远程医疗硬件和服务市场份额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2025年中国市场远程医疗硬件和服务第一梯队、第二梯队和第三梯队厂商及市场份额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中国不同产品类型远程医疗硬件和服务市场份额2021 &amp; 2025</w:t>
      </w:r>
      <w:r>
        <w:rPr>
          <w:rFonts w:hint="eastAsia"/>
        </w:rPr>
        <w:br/>
      </w:r>
      <w:r>
        <w:rPr>
          <w:rFonts w:hint="eastAsia"/>
        </w:rPr>
        <w:t>　　图 17： 远程医疗硬件和服务中国企业SWOT分析</w:t>
      </w:r>
      <w:r>
        <w:rPr>
          <w:rFonts w:hint="eastAsia"/>
        </w:rPr>
        <w:br/>
      </w:r>
      <w:r>
        <w:rPr>
          <w:rFonts w:hint="eastAsia"/>
        </w:rPr>
        <w:t>　　图 18： 远程医疗硬件和服务产业链</w:t>
      </w:r>
      <w:r>
        <w:rPr>
          <w:rFonts w:hint="eastAsia"/>
        </w:rPr>
        <w:br/>
      </w:r>
      <w:r>
        <w:rPr>
          <w:rFonts w:hint="eastAsia"/>
        </w:rPr>
        <w:t>　　图 19： 远程医疗硬件和服务行业采购模式</w:t>
      </w:r>
      <w:r>
        <w:rPr>
          <w:rFonts w:hint="eastAsia"/>
        </w:rPr>
        <w:br/>
      </w:r>
      <w:r>
        <w:rPr>
          <w:rFonts w:hint="eastAsia"/>
        </w:rPr>
        <w:t>　　图 20： 远程医疗硬件和服务行业开发/生产模式分析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21： 远程医疗硬件和服务行业销售模式分析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c2b9279264add" w:history="1">
        <w:r>
          <w:rPr>
            <w:rStyle w:val="Hyperlink"/>
          </w:rPr>
          <w:t>2026-2032年中国远程医疗硬件和服务行业研究分析与发展前景报告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c2b9279264add" w:history="1">
        <w:r>
          <w:rPr>
            <w:rStyle w:val="Hyperlink"/>
          </w:rPr>
          <w:t>https://www.20087.com/6/06/YuanChengYiLiaoYingJianHeFuWuShiChangQianJingFenXi.html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c4b58dcdb4e14" w:history="1">
      <w:r>
        <w:rPr>
          <w:rStyle w:val="Hyperlink"/>
        </w:rPr>
        <w:t>2026-2032年中国远程医疗硬件和服务行业研究分析与发展前景报告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uanChengYiLiaoYingJianHeFuWuShiChangQianJingFenXi.html" TargetMode="External" Id="R9e7c2b927926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uanChengYiLiaoYingJianHeFuWuShiChangQianJingFenXi.html" TargetMode="External" Id="R47bc4b58dcdb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2026-01-06T02:56:43Z</dcterms:created>
  <dcterms:modified xsi:type="dcterms:W3CDTF">2026-01-06T03:56:43Z</dcterms:modified>
  <dc:subject>2026-2032年中国远程医疗硬件和服务行业研究分析与发展前景报告</dc:subject>
  <dc:title>2026-2032年中国远程医疗硬件和服务行业研究分析与发展前景报告</dc:title>
  <cp:keywords>2026-2032年中国远程医疗硬件和服务行业研究分析与发展前景报告</cp:keywords>
  <dc:description>2026-2032年中国远程医疗硬件和服务行业研究分析与发展前景报告</dc:description>
</cp:coreProperties>
</file>