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5542a4b7d4715" w:history="1">
              <w:r>
                <w:rPr>
                  <w:rStyle w:val="Hyperlink"/>
                </w:rPr>
                <w:t>2025-2031年中国医用可吸收缝合线行业市场调研与趋势分析报告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5542a4b7d4715" w:history="1">
              <w:r>
                <w:rPr>
                  <w:rStyle w:val="Hyperlink"/>
                </w:rPr>
                <w:t>2025-2031年中国医用可吸收缝合线行业市场调研与趋势分析报告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5542a4b7d4715" w:history="1">
                <w:r>
                  <w:rPr>
                    <w:rStyle w:val="Hyperlink"/>
                  </w:rPr>
                  <w:t>https://www.20087.com/7/76/YiYongKeXiShouFengHeXianFaZhanQuShiFenXi.html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可吸收缝合线是一种用于手术伤口闭合的高级医疗器械，具有减少二次手术、降低感染风险的优点。随着生物医学材料科学的进步，可吸收缝合线的种类和性能不断丰富，包括聚乳酸、聚糖酸酯等多种生物兼容性材料。目前，科研人员正致力于提升缝合线的强度、吸收速率和组织相容性，以适应不同类型的手术需求。</w:t>
      </w:r>
      <w:r>
        <w:rPr>
          <w:rFonts w:hint="eastAsia"/>
        </w:rPr>
        <w:br/>
      </w:r>
      <w:r>
        <w:rPr>
          <w:rFonts w:hint="eastAsia"/>
        </w:rPr>
        <w:t>　　未来，医用可吸收缝合线将更加注重材料创新、个性化定制和智能化监测。一方面，通过纳米技术和组织工程，新型缝合线将具有更好的力学性能和可控吸收特性，促进伤口愈合和组织再生。另一方面，结合患者个体差异，缝合线将实现定制化生产，提高手术效果和患者恢复速度。同时，嵌入微型传感器的智能缝合线，将能够监测伤口愈合进程，及时反馈给医生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5542a4b7d4715" w:history="1">
        <w:r>
          <w:rPr>
            <w:rStyle w:val="Hyperlink"/>
          </w:rPr>
          <w:t>2025-2031年中国医用可吸收缝合线行业市场调研与趋势分析报告</w:t>
        </w:r>
      </w:hyperlink>
      <w:r>
        <w:rPr>
          <w:rFonts w:hint="eastAsia"/>
        </w:rPr>
        <w:t>》基于国家统计局及相关协会的权威数据，系统研究了医用可吸收缝合线行业的市场需求、市场规模及产业链现状，分析了医用可吸收缝合线价格波动、细分市场动态及重点企业的经营表现，科学预测了医用可吸收缝合线市场前景与发展趋势，揭示了潜在需求与投资机会，同时指出了医用可吸收缝合线行业可能面临的风险。通过对医用可吸收缝合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医用可吸收缝合线行业相关概述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1、医用可吸收缝合线行业定义</w:t>
      </w:r>
      <w:r>
        <w:rPr>
          <w:rFonts w:hint="eastAsia"/>
        </w:rPr>
        <w:br/>
      </w:r>
      <w:r>
        <w:rPr>
          <w:rFonts w:hint="eastAsia"/>
        </w:rPr>
        <w:t>　　　　　　2、医用可吸收缝合线行业特点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1、医用可吸收缝合线生产模式</w:t>
      </w:r>
      <w:r>
        <w:rPr>
          <w:rFonts w:hint="eastAsia"/>
        </w:rPr>
        <w:br/>
      </w:r>
      <w:r>
        <w:rPr>
          <w:rFonts w:hint="eastAsia"/>
        </w:rPr>
        <w:t>　　　　　　2、医用可吸收缝合线采购模式</w:t>
      </w:r>
      <w:r>
        <w:rPr>
          <w:rFonts w:hint="eastAsia"/>
        </w:rPr>
        <w:br/>
      </w:r>
      <w:r>
        <w:rPr>
          <w:rFonts w:hint="eastAsia"/>
        </w:rPr>
        <w:t>　　　　　　3、医用可吸收缝合线销售模式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2024-2025年全球医用可吸收缝合线行业市场运行形势分析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2024-2025年全球医用可吸收缝合线行业发展概况</w:t>
      </w:r>
      <w:r>
        <w:rPr>
          <w:rFonts w:hint="eastAsia"/>
        </w:rPr>
        <w:br/>
      </w:r>
      <w:r>
        <w:rPr>
          <w:rFonts w:hint="eastAsia"/>
        </w:rPr>
        <w:t>　　第二节 全球医用可吸收缝合线行业发展走势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一、全球医用可吸收缝合线行业市场分布情况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二、全球医用可吸收缝合线行业发展趋势分析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全球医用可吸收缝合线行业重点国家和区域分析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2024-2025年中国医用可吸收缝合线行业发展环境分析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医用可吸收缝合线行业政策环境分析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医用可吸收缝合线行业技术环境分析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2024-2025年医用可吸收缝合线行业技术发展现状及趋势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当前我国医用可吸收缝合线技术发展现状</w:t>
      </w:r>
      <w:r>
        <w:rPr>
          <w:rFonts w:hint="eastAsia"/>
        </w:rPr>
        <w:br/>
      </w:r>
      <w:r>
        <w:rPr>
          <w:rFonts w:hint="eastAsia"/>
        </w:rPr>
        <w:t>　　第二节 中外医用可吸收缝合线技术差距及产生差距的主要原因分析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提高我国医用可吸收缝合线技术的对策</w:t>
      </w:r>
      <w:r>
        <w:rPr>
          <w:rFonts w:hint="eastAsia"/>
        </w:rPr>
        <w:br/>
      </w:r>
      <w:r>
        <w:rPr>
          <w:rFonts w:hint="eastAsia"/>
        </w:rPr>
        <w:t>　　第四节 中国医用可吸收缝合线研发、设计发展趋势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中国医用可吸收缝合线行业市场供需状况分析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中国医用可吸收缝合线行业盈利情况分析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中国医用可吸收缝合线行业市场需求状况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三、2025-2031年医用可吸收缝合线行业市场需求预测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中国医用可吸收缝合线行业产量情况分析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一、2019-2024年医用可吸收缝合线行业产量统计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三、2025-2031年医用可吸收缝合线行业产量预测</w:t>
      </w:r>
      <w:r>
        <w:rPr>
          <w:rFonts w:hint="eastAsia"/>
        </w:rPr>
        <w:br/>
      </w:r>
      <w:r>
        <w:rPr>
          <w:rFonts w:hint="eastAsia"/>
        </w:rPr>
        <w:t>　　第五节 医用可吸收缝合线行业市场供需平衡状况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中国医用可吸收缝合线行业进出口情况分析预测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2019-2024年中国医用可吸收缝合线行业进出口情况分析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一、2019-2024年中国医用可吸收缝合线行业进口分析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二、2019-2024年中国医用可吸收缝合线行业出口分析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2025-2031年中国医用可吸收缝合线行业进出口情况预测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一、2025-2031年中国医用可吸收缝合线行业进口预测分析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二、2025-2031年中国医用可吸收缝合线行业出口预测分析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影响医用可吸收缝合线行业进出口变化的主要原因分析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2019-2024年中国医用可吸收缝合线行业重点地区调研分析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一、中国医用可吸收缝合线行业重点区域市场结构调研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二、**地区医用可吸收缝合线市场调研分析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三、**地区医用可吸收缝合线市场调研分析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四、**地区医用可吸收缝合线市场调研分析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五、**地区医用可吸收缝合线市场调研分析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六、**地区医用可吸收缝合线市场调研分析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医用可吸收缝合线行业细分产品市场调研分析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中国医用可吸收缝合线行业市场行情分析预测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医用可吸收缝合线价格影响因素分析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2019-2024年中国医用可吸收缝合线市场价格趋向分析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2025-2031年中国医用可吸收缝合线市场价格趋向预测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医用可吸收缝合线行业上、下游市场分析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医用可吸收缝合线行业下游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三、医用可吸收缝合线区域集中度分析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二、2025年中外医用可吸收缝合线产品竞争分析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三、2019-2024年中国医用可吸收缝合线市场竞争分析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四、2025-2031年国内主要医用可吸收缝合线企业动向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医用可吸收缝合线行业重点企业发展调研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医用可吸收缝合线重点企业（一）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医用可吸收缝合线重点企业（二）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医用可吸收缝合线重点企业（三）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医用可吸收缝合线重点企业（四）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医用可吸收缝合线重点企业（五）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医用可吸收缝合线重点企业（六）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医用可吸收缝合线企业发展策略分析</w:t>
      </w:r>
      <w:r>
        <w:rPr>
          <w:rFonts w:hint="eastAsia"/>
        </w:rPr>
        <w:br/>
      </w:r>
      <w:r>
        <w:rPr>
          <w:rFonts w:hint="eastAsia"/>
        </w:rPr>
        <w:t>　　第一节 医用可吸收缝合线市场策略分析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一、医用可吸收缝合线价格策略分析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二、医用可吸收缝合线渠道策略分析</w:t>
      </w:r>
      <w:r>
        <w:rPr>
          <w:rFonts w:hint="eastAsia"/>
        </w:rPr>
        <w:br/>
      </w:r>
      <w:r>
        <w:rPr>
          <w:rFonts w:hint="eastAsia"/>
        </w:rPr>
        <w:t>　　第二节 医用可吸收缝合线销售策略分析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提高医用可吸收缝合线企业竞争力的策略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一、提高中国医用可吸收缝合线企业核心竞争力的对策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二、医用可吸收缝合线企业提升竞争力的主要方向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三、影响医用可吸收缝合线企业核心竞争力的因素及提升途径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四、提高医用可吸收缝合线企业竞争力的策略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对我国医用可吸收缝合线品牌的战略思考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一、医用可吸收缝合线实施品牌战略的意义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二、医用可吸收缝合线企业品牌的现状分析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三、我国医用可吸收缝合线企业的品牌战略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四、医用可吸收缝合线品牌战略管理的策略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中国医用可吸收缝合线行业营销策略分析</w:t>
      </w:r>
      <w:r>
        <w:rPr>
          <w:rFonts w:hint="eastAsia"/>
        </w:rPr>
        <w:br/>
      </w:r>
      <w:r>
        <w:rPr>
          <w:rFonts w:hint="eastAsia"/>
        </w:rPr>
        <w:t>　　第一节 医用可吸收缝合线市场推广策略研究分析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一、做好医用可吸收缝合线产品导入</w:t>
      </w:r>
      <w:r>
        <w:rPr>
          <w:rFonts w:hint="eastAsia"/>
        </w:rPr>
        <w:br/>
      </w:r>
      <w:r>
        <w:rPr>
          <w:rFonts w:hint="eastAsia"/>
        </w:rPr>
        <w:t>　　　　二、做好医用可吸收缝合线产品组合和产品线决策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三、医用可吸收缝合线行业城市市场推广策略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医用可吸收缝合线行业渠道营销研究分析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医用可吸收缝合线行业营销战略研究分析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一、中国医用可吸收缝合线行业有效整合营销策略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二、建立医用可吸收缝合线行业厂商的双嬴模式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2025-2031年中国医用可吸收缝合线行业前景与风险预测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2025年医用可吸收缝合线市场前景分析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2025年医用可吸收缝合线发展趋势预测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2025-2031年中国医用可吸收缝合线行业投资特性分析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一、2025-2031年中国医用可吸收缝合线行业进入壁垒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二、2025-2031年中国医用可吸收缝合线行业盈利模式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三、2025-2031年中国医用可吸收缝合线行业盈利因素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2025-2031年中国医用可吸收缝合线行业投资机会分析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一、2025-2031年中国医用可吸收缝合线细分市场投资机会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二、2025-2031年中国医用可吸收缝合线行业区域市场投资潜力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2025-2031年中国医用可吸收缝合线行业投资风险分析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一、2025-2031年中国医用可吸收缝合线行业市场竞争风险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二、2025-2031年中国医用可吸收缝合线行业技术风险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三、2025-2031年中国医用可吸收缝合线行业政策风险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四、2025-2031年中国医用可吸收缝合线行业进入退出风险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2025-2031年中国医用可吸收缝合线行业盈利模式与投资策略分析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国外医用可吸收缝合线行业投资现状及经营模式分析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一、境外医用可吸收缝合线行业成长情况调查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中国医用可吸收缝合线行业商业模式探讨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中国医用可吸收缝合线行业投资国际化发展战略分析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中国医用可吸收缝合线行业投资策略分析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中国医用可吸收缝合线行业资本运作战略选择方案研究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[.中.智.林.]中国医用可吸收缝合线行业多元化经营战略的可行性分析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2025年医用可吸收缝合线市场前景分析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2025-2031年中国医用可吸收缝合线市场需求预测</w:t>
      </w:r>
      <w:r>
        <w:rPr>
          <w:rFonts w:hint="eastAsia"/>
        </w:rPr>
        <w:br/>
      </w:r>
      <w:r>
        <w:rPr>
          <w:rFonts w:hint="eastAsia"/>
        </w:rPr>
        <w:t>　　图表 2025年医用可吸收缝合线发展趋势预测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5542a4b7d4715" w:history="1">
        <w:r>
          <w:rPr>
            <w:rStyle w:val="Hyperlink"/>
          </w:rPr>
          <w:t>2025-2031年中国医用可吸收缝合线行业市场调研与趋势分析报告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5542a4b7d4715" w:history="1">
        <w:r>
          <w:rPr>
            <w:rStyle w:val="Hyperlink"/>
          </w:rPr>
          <w:t>https://www.20087.com/7/76/YiYongKeXiShouFengHeXianFaZhanQuShiFenXi.html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缝合线不吸收表现、医用可吸收缝合线需要拆线吗、手术缝合线有几种、医用可吸收缝合线一根多少钱、手术缝合线多久吸收、医用可吸收缝合线规格和型号、可吸收缝合线要拆线吗、医用可吸收缝合线是什么颜色的、医用缝合线可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3a4ccfec946dc" w:history="1">
      <w:r>
        <w:rPr>
          <w:rStyle w:val="Hyperlink"/>
        </w:rPr>
        <w:t>2025-2031年中国医用可吸收缝合线行业市场调研与趋势分析报告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YongKeXiShouFengHeXianFaZhanQuShiFenXi.html" TargetMode="External" Id="Rf665542a4b7d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YongKeXiShouFengHeXianFaZhanQuShiFenXi.html" TargetMode="External" Id="R30a3a4ccfec9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2025-02-01T04:36:00Z</dcterms:created>
  <dcterms:modified xsi:type="dcterms:W3CDTF">2025-02-01T05:36:00Z</dcterms:modified>
  <dc:subject>2025-2031年中国医用可吸收缝合线行业市场调研与趋势分析报告</dc:subject>
  <dc:title>2025-2031年中国医用可吸收缝合线行业市场调研与趋势分析报告</dc:title>
  <cp:keywords>2025-2031年中国医用可吸收缝合线行业市场调研与趋势分析报告</cp:keywords>
  <dc:description>2025-2031年中国医用可吸收缝合线行业市场调研与趋势分析报告</dc:description>
</cp:coreProperties>
</file>