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1eea0e0f422e" w:history="1">
              <w:r>
                <w:rPr>
                  <w:rStyle w:val="Hyperlink"/>
                </w:rPr>
                <w:t>2026-2032年全球与中国医用气体终端市场现状调研及发展前景趋势分析报告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1eea0e0f422e" w:history="1">
              <w:r>
                <w:rPr>
                  <w:rStyle w:val="Hyperlink"/>
                </w:rPr>
                <w:t>2026-2032年全球与中国医用气体终端市场现状调研及发展前景趋势分析报告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1eea0e0f422e" w:history="1">
                <w:r>
                  <w:rPr>
                    <w:rStyle w:val="Hyperlink"/>
                  </w:rPr>
                  <w:t>https://www.20087.com/7/26/YiYongQiTiZhongDuanHangYeQianJing.html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终端是医院集中供气系统的关键接口装置，用于向病房、手术室及ICU等区域安全输送氧气、压缩空气、负压吸引及笑气等医用气体。医用气体终端采用插拔式快速接头设计（如德标DIN或美标DISS），具备颜色编码、防误插结构及自密封阀芯，确保操作安全与气体纯度。高端终端集成压力监测、流量显示及电子识别芯片，支持与医院信息系统联动，实现用气记录与设备管理。然而，医用气体终端在长期使用后可能出现密封件老化、接口磨损或交叉污染风险；不同国家接口标准不统一也增加了跨国医疗设备部署的复杂性。此外，老旧医院改造中管线兼容性问题常导致安装成本上升。</w:t>
      </w:r>
      <w:r>
        <w:rPr>
          <w:rFonts w:hint="eastAsia"/>
        </w:rPr>
        <w:br/>
      </w:r>
      <w:r>
        <w:rPr>
          <w:rFonts w:hint="eastAsia"/>
        </w:rPr>
        <w:t>　　未来，医用气体终端将朝着智能化、标准化与感染控制强化方向演进。嵌入式传感器可实时监测气体压力、纯度及使用时长，并通过无线传输触发维护预警；NFC或RFID标签将实现终端身份认证与全生命周期追溯。国际标准组织正推动接口统一化（如ISO 9170系列），以提升全球互操作性。在感控方面，抗菌涂层与一次性隔离套件将降低接触传播风险。政策层面，智慧医院建设指南将医用气体系统纳入基础设施数字化范畴。长远看，医用气体终端将从被动供气接口升级为智能医疗环境的感知节点，在精准供氧与患者安全监护体系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1eea0e0f422e" w:history="1">
        <w:r>
          <w:rPr>
            <w:rStyle w:val="Hyperlink"/>
          </w:rPr>
          <w:t>2026-2032年全球与中国医用气体终端市场现状调研及发展前景趋势分析报告</w:t>
        </w:r>
      </w:hyperlink>
      <w:r>
        <w:rPr>
          <w:rFonts w:hint="eastAsia"/>
        </w:rPr>
        <w:t>》通过全面的行业调研，系统梳理了医用气体终端产业链的各个环节，详细分析了医用气体终端市场规模、需求变化及价格趋势。报告结合当前医用气体终端行业现状，科学预测了市场前景与发展方向，并解读了重点企业的竞争格局、市场集中度及品牌表现。同时，报告对医用气体终端细分市场进行了深入探讨，结合医用气体终端技术现状与SWOT分析，揭示了医用气体终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按产品类型细分，全球医用气体终端市场规模2021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墙壁插座</w:t>
      </w:r>
      <w:r>
        <w:rPr>
          <w:rFonts w:hint="eastAsia"/>
        </w:rPr>
        <w:br/>
      </w:r>
      <w:r>
        <w:rPr>
          <w:rFonts w:hint="eastAsia"/>
        </w:rPr>
        <w:t>　　　　1.3.3 控制台插座</w:t>
      </w:r>
      <w:r>
        <w:rPr>
          <w:rFonts w:hint="eastAsia"/>
        </w:rPr>
        <w:br/>
      </w:r>
      <w:r>
        <w:rPr>
          <w:rFonts w:hint="eastAsia"/>
        </w:rPr>
        <w:t>　　　　1.3.4 天花板插座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按应用细分，全球医用气体终端市场规模2021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医用气体终端行业发展总体概况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医用气体终端行业发展主要特点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医用气体终端行业发展影响因素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医用气体终端有利因素</w:t>
      </w:r>
      <w:r>
        <w:rPr>
          <w:rFonts w:hint="eastAsia"/>
        </w:rPr>
        <w:br/>
      </w:r>
      <w:r>
        <w:rPr>
          <w:rFonts w:hint="eastAsia"/>
        </w:rPr>
        <w:t>　　　　1.5.3 .2 医用气体终端不利因素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全球市场，近三年医用气体终端主要企业占有率及排名（按销量）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医用气体终端主要企业在国际市场占有率（按销量，2023-2026）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2025年医用气体终端主要企业在国际市场排名（按销量）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全球市场主要企业医用气体终端销量（2023-2026）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全球市场，近三年医用气体终端主要企业占有率及排名（按收入）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医用气体终端主要企业在国际市场占有率（按收入，2023-2026）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2025年医用气体终端主要企业在国际市场排名（按收入）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全球市场主要企业医用气体终端销售收入（2023-2026）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全球市场主要企业医用气体终端销售价格（2023-2026）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中国市场，近三年医用气体终端主要企业占有率及排名（按销量）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医用气体终端主要企业在中国市场占有率（按销量，2023-2026）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2025年医用气体终端主要企业在中国市场排名（按销量）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中国市场主要企业医用气体终端销量（2023-2026）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中国市场，近三年医用气体终端主要企业占有率及排名（按收入）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医用气体终端主要企业在中国市场占有率（按收入，2023-2026）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2025年医用气体终端主要企业在中国市场排名（按收入）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中国市场主要企业医用气体终端销售收入（2023-2026）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全球主要厂商医用气体终端总部及产地分布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全球主要厂商成立时间及医用气体终端商业化日期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全球主要厂商医用气体终端产品类型及应用</w:t>
      </w:r>
      <w:r>
        <w:rPr>
          <w:rFonts w:hint="eastAsia"/>
        </w:rPr>
        <w:br/>
      </w:r>
      <w:r>
        <w:rPr>
          <w:rFonts w:hint="eastAsia"/>
        </w:rPr>
        <w:t>　　2.9 医用气体终端行业集中度、竞争程度分析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医用气体终端行业集中度分析：2025年全球Top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全球医用气体终端第一梯队、第二梯队和第三梯队生产商（品牌）及市场份额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全球医用气体终端总体规模分析</w:t>
      </w:r>
      <w:r>
        <w:rPr>
          <w:rFonts w:hint="eastAsia"/>
        </w:rPr>
        <w:br/>
      </w:r>
      <w:r>
        <w:rPr>
          <w:rFonts w:hint="eastAsia"/>
        </w:rPr>
        <w:t>　　3.1 全球医用气体终端供需现状及预测（2021-2032）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全球医用气体终端产能、产量、产能利用率及发展趋势（2021-2032）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全球医用气体终端产量、需求量及发展趋势（2021-2032）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全球主要地区医用气体终端产量及发展趋势（2021-2032）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全球主要地区医用气体终端产量（2021-2026）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全球主要地区医用气体终端产量（2027-2032）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全球主要地区医用气体终端产量市场份额（2021-2032）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中国医用气体终端供需现状及预测（2021-2032）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中国医用气体终端产能、产量、产能利用率及发展趋势（2021-2032）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中国医用气体终端产量、市场需求量及发展趋势（2021-2032）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中国市场医用气体终端进出口（2021-2032）</w:t>
      </w:r>
      <w:r>
        <w:rPr>
          <w:rFonts w:hint="eastAsia"/>
        </w:rPr>
        <w:br/>
      </w:r>
      <w:r>
        <w:rPr>
          <w:rFonts w:hint="eastAsia"/>
        </w:rPr>
        <w:t>　　3.4 全球医用气体终端销量及销售额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全球市场医用气体终端销售额（2021-2032）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全球市场医用气体终端价格趋势（2021-2032）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全球医用气体终端主要地区分析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全球主要地区医用气体终端市场规模分析：2021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全球主要地区医用气体终端销售收入及市场份额（2021-2026）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全球主要地区医用气体终端销售收入预测（2027-2032）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全球主要地区医用气体终端销量分析：2021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全球主要地区医用气体终端销量及市场份额预测（2027-2032）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中东市场医用气体终端销量、收入及增长率（2021-2032）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医用气体终端销量、收入、价格及毛利率（2021-2026）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不同产品类型医用气体终端分析</w:t>
      </w:r>
      <w:r>
        <w:rPr>
          <w:rFonts w:hint="eastAsia"/>
        </w:rPr>
        <w:br/>
      </w:r>
      <w:r>
        <w:rPr>
          <w:rFonts w:hint="eastAsia"/>
        </w:rPr>
        <w:t>　　6.1 全球不同产品类型医用气体终端销量（2021-2032）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全球不同产品类型医用气体终端收入（2021-2032）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全球不同产品类型医用气体终端收入及市场份额（2021-2026）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全球不同产品类型医用气体终端收入预测（2027-2032）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全球不同产品类型医用气体终端价格走势（2021-2032）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中国不同产品类型医用气体终端收入（2021-2032）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中国不同产品类型医用气体终端收入及市场份额（2021-2026）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中国不同产品类型医用气体终端收入预测（2027-2032）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不同应用医用气体终端分析</w:t>
      </w:r>
      <w:r>
        <w:rPr>
          <w:rFonts w:hint="eastAsia"/>
        </w:rPr>
        <w:br/>
      </w:r>
      <w:r>
        <w:rPr>
          <w:rFonts w:hint="eastAsia"/>
        </w:rPr>
        <w:t>　　7.1 全球不同应用医用气体终端销量（2021-2032）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全球不同应用医用气体终端收入（2021-2032）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全球不同应用医用气体终端收入及市场份额（2021-2026）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全球不同应用医用气体终端收入预测（2027-2032）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全球不同应用医用气体终端价格走势（2021-2032）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中国不同应用医用气体终端销量（2021-2032）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中国不同应用医用气体终端销量及市场份额（2021-2026）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中国不同应用医用气体终端销量预测（2027-2032）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中国不同应用医用气体终端收入（2021-2032）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中国不同应用医用气体终端收入及市场份额（2021-2026）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中国不同应用医用气体终端收入预测（2027-2032）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医用气体终端行业发展趋势</w:t>
      </w:r>
      <w:r>
        <w:rPr>
          <w:rFonts w:hint="eastAsia"/>
        </w:rPr>
        <w:br/>
      </w:r>
      <w:r>
        <w:rPr>
          <w:rFonts w:hint="eastAsia"/>
        </w:rPr>
        <w:t>　　8.2 医用气体终端行业主要驱动因素</w:t>
      </w:r>
      <w:r>
        <w:rPr>
          <w:rFonts w:hint="eastAsia"/>
        </w:rPr>
        <w:br/>
      </w:r>
      <w:r>
        <w:rPr>
          <w:rFonts w:hint="eastAsia"/>
        </w:rPr>
        <w:t>　　8.3 医用气体终端中国企业SWOT分析</w:t>
      </w:r>
      <w:r>
        <w:rPr>
          <w:rFonts w:hint="eastAsia"/>
        </w:rPr>
        <w:br/>
      </w:r>
      <w:r>
        <w:rPr>
          <w:rFonts w:hint="eastAsia"/>
        </w:rPr>
        <w:t>　　8.4 中国医用气体终端行业政策环境分析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医用气体终端行业产业链简介</w:t>
      </w:r>
      <w:r>
        <w:rPr>
          <w:rFonts w:hint="eastAsia"/>
        </w:rPr>
        <w:br/>
      </w:r>
      <w:r>
        <w:rPr>
          <w:rFonts w:hint="eastAsia"/>
        </w:rPr>
        <w:t>　　　　9.1.1 医用气体终端行业供应链分析</w:t>
      </w:r>
      <w:r>
        <w:rPr>
          <w:rFonts w:hint="eastAsia"/>
        </w:rPr>
        <w:br/>
      </w:r>
      <w:r>
        <w:rPr>
          <w:rFonts w:hint="eastAsia"/>
        </w:rPr>
        <w:t>　　　　9.1.2 医用气体终端主要原料及供应情况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医用气体终端行业采购模式</w:t>
      </w:r>
      <w:r>
        <w:rPr>
          <w:rFonts w:hint="eastAsia"/>
        </w:rPr>
        <w:br/>
      </w:r>
      <w:r>
        <w:rPr>
          <w:rFonts w:hint="eastAsia"/>
        </w:rPr>
        <w:t>　　9.3 医用气体终端行业生产模式</w:t>
      </w:r>
      <w:r>
        <w:rPr>
          <w:rFonts w:hint="eastAsia"/>
        </w:rPr>
        <w:br/>
      </w:r>
      <w:r>
        <w:rPr>
          <w:rFonts w:hint="eastAsia"/>
        </w:rPr>
        <w:t>　　9.4 医用气体终端行业销售模式及销售渠道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按产品类型细分，全球医用气体终端市场规模2021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按应用细分，全球医用气体终端市场规模（CAGR）2021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医用气体终端行业发展主要特点</w:t>
      </w:r>
      <w:r>
        <w:rPr>
          <w:rFonts w:hint="eastAsia"/>
        </w:rPr>
        <w:br/>
      </w:r>
      <w:r>
        <w:rPr>
          <w:rFonts w:hint="eastAsia"/>
        </w:rPr>
        <w:t>　　表 4： 医用气体终端行业发展有利因素分析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医用气体终端行业发展不利因素分析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进入医用气体终端行业壁垒</w:t>
      </w:r>
      <w:r>
        <w:rPr>
          <w:rFonts w:hint="eastAsia"/>
        </w:rPr>
        <w:br/>
      </w:r>
      <w:r>
        <w:rPr>
          <w:rFonts w:hint="eastAsia"/>
        </w:rPr>
        <w:t>　　表 7： 医用气体终端主要企业在国际市场占有率（按销量，2023-2026）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2025年医用气体终端主要企业在国际市场排名（按销量）&amp;（千个）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全球市场主要企业医用气体终端销量（2023-2026）&amp;（千个）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医用气体终端主要企业在国际市场占有率（按收入，2023-2026）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2025年医用气体终端主要企业在国际市场排名（按收入）&amp;（万元）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全球市场主要企业医用气体终端销售收入（2023-2026）&amp;（万元）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全球市场主要企业医用气体终端销售价格（2023-2026）&amp;（元/个）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医用气体终端主要企业在中国市场占有率（按销量，2023-2026）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2025年医用气体终端主要企业在中国市场排名（按销量）&amp;（千个）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中国市场主要企业医用气体终端销量（2023-2026）&amp;（千个）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医用气体终端主要企业在中国市场占有率（按收入，2023-2026）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2025年医用气体终端主要企业在中国市场排名（按收入）&amp;（万元）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中国市场主要企业医用气体终端销售收入（2023-2026）&amp;（万元）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全球主要厂商医用气体终端总部及产地分布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全球主要厂商成立时间及医用气体终端商业化日期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全球主要厂商医用气体终端产品类型及应用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2025年全球医用气体终端主要厂商市场地位（第一梯队、第二梯队和第三梯队）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全球医用气体终端市场投资、并购等现状分析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全球主要地区医用气体终端产量增速（CAGR）：（2021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全球主要地区医用气体终端产量（2021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全球主要地区医用气体终端产量（2021-2026）&amp;（千个）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全球主要地区医用气体终端产量（2027-2032）&amp;（千个）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全球主要地区医用气体终端产量市场份额（2021-2026）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全球主要地区医用气体终端产量市场份额（2027-2032）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中国市场医用气体终端产量、销量、进出口（2021-2026）&amp;（千个）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中国市场医用气体终端产量、销量、进出口预测（2027-2032）&amp;（千个）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全球主要地区医用气体终端销售收入增速：（2021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全球主要地区医用气体终端销售收入（2021-2026）&amp;（万元）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全球主要地区医用气体终端销售收入市场份额（2021-2026）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全球主要地区医用气体终端收入（2027-2032）&amp;（万元）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全球主要地区医用气体终端收入市场份额（2027-2032）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全球主要地区医用气体终端销量（千个）：2021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全球主要地区医用气体终端销量（2027-2032）&amp;（千个）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全球主要地区医用气体终端销量份额（2027-2032）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医用气体终端生产基地、销售区域、竞争对手及市场地位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医用气体终端产品规格、参数及市场应用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医用气体终端销量（千个）、收入（万元）、价格（元/个）及毛利率（2021-2026）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189： 全球不同产品类型医用气体终端销量市场份额（2021-2026）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全球不同产品类型医用气体终端收入（2021-2026）&amp;（万元）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全球不同产品类型医用气体终端收入市场份额（2021-2026）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全球不同产品类型医用气体终端收入预测（2027-2032）&amp;（万元）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全球不同产品类型医用气体终端收入市场份额预测（2027-2032）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中国不同产品类型医用气体终端销量市场份额（2021-2026）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中国不同产品类型医用气体终端收入（2021-2026）&amp;（万元）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中国不同产品类型医用气体终端收入市场份额（2021-2026）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中国不同产品类型医用气体终端收入预测（2027-2032）&amp;（万元）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中国不同产品类型医用气体终端收入市场份额预测（2027-2032）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全球不同应用医用气体终端销量市场份额（2021-2026）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全球市场不同应用医用气体终端销量市场份额预测（2027-2032）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全球不同应用医用气体终端收入（2021-2026）&amp;（万元）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全球不同应用医用气体终端收入市场份额（2021-2026）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全球不同应用医用气体终端收入预测（2027-2032）&amp;（万元）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全球不同应用医用气体终端收入市场份额预测（2027-2032）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中国不同应用医用气体终端销量（2021-2026）&amp;（千个）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中国不同应用医用气体终端销量市场份额（2021-2026）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中国不同应用医用气体终端销量预测（2027-2032）&amp;（千个）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中国市场不同应用医用气体终端销量市场份额预测（2027-2032）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中国不同应用医用气体终端收入（2021-2026）&amp;（万元）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中国不同应用医用气体终端收入市场份额（2021-2026）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中国不同应用医用气体终端收入预测（2027-2032）&amp;（万元）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中国不同应用医用气体终端收入市场份额预测（2027-2032）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医用气体终端行业发展趋势</w:t>
      </w:r>
      <w:r>
        <w:rPr>
          <w:rFonts w:hint="eastAsia"/>
        </w:rPr>
        <w:br/>
      </w:r>
      <w:r>
        <w:rPr>
          <w:rFonts w:hint="eastAsia"/>
        </w:rPr>
        <w:t>　　表 221： 医用气体终端行业主要驱动因素</w:t>
      </w:r>
      <w:r>
        <w:rPr>
          <w:rFonts w:hint="eastAsia"/>
        </w:rPr>
        <w:br/>
      </w:r>
      <w:r>
        <w:rPr>
          <w:rFonts w:hint="eastAsia"/>
        </w:rPr>
        <w:t>　　表 222： 医用气体终端行业供应链分析</w:t>
      </w:r>
      <w:r>
        <w:rPr>
          <w:rFonts w:hint="eastAsia"/>
        </w:rPr>
        <w:br/>
      </w:r>
      <w:r>
        <w:rPr>
          <w:rFonts w:hint="eastAsia"/>
        </w:rPr>
        <w:t>　　表 223： 医用气体终端上游原料供应商</w:t>
      </w:r>
      <w:r>
        <w:rPr>
          <w:rFonts w:hint="eastAsia"/>
        </w:rPr>
        <w:br/>
      </w:r>
      <w:r>
        <w:rPr>
          <w:rFonts w:hint="eastAsia"/>
        </w:rPr>
        <w:t>　　表 224： 医用气体终端主要地区不同应用客户分析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医用气体终端典型经销商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医用气体终端产品图片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全球不同产品类型医用气体终端销售额2021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全球不同产品类型医用气体终端市场份额2025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墙壁插座产品图片</w:t>
      </w:r>
      <w:r>
        <w:rPr>
          <w:rFonts w:hint="eastAsia"/>
        </w:rPr>
        <w:br/>
      </w:r>
      <w:r>
        <w:rPr>
          <w:rFonts w:hint="eastAsia"/>
        </w:rPr>
        <w:t>　　图 5： 控制台插座产品图片</w:t>
      </w:r>
      <w:r>
        <w:rPr>
          <w:rFonts w:hint="eastAsia"/>
        </w:rPr>
        <w:br/>
      </w:r>
      <w:r>
        <w:rPr>
          <w:rFonts w:hint="eastAsia"/>
        </w:rPr>
        <w:t>　　图 6： 天花板插座产品图片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全球不同应用医用气体终端市场份额2025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2025年全球前五大生产商医用气体终端市场份额</w:t>
      </w:r>
      <w:r>
        <w:rPr>
          <w:rFonts w:hint="eastAsia"/>
        </w:rPr>
        <w:br/>
      </w:r>
      <w:r>
        <w:rPr>
          <w:rFonts w:hint="eastAsia"/>
        </w:rPr>
        <w:t>　　图 13： 2025年全球医用气体终端第一梯队、第二梯队和第三梯队厂商及市场份额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全球医用气体终端产能、产量、产能利用率及发展趋势（2021-2032）&amp;（千个）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全球医用气体终端产量、需求量及发展趋势（2021-2032）&amp;（千个）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全球主要地区医用气体终端产量市场份额（2021-2032）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中国医用气体终端产能、产量、产能利用率及发展趋势（2021-2032）&amp;（千个）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中国医用气体终端产量、市场需求量及发展趋势（2021-2032）&amp;（千个）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全球医用气体终端市场销售额及增长率：（2021-2032）&amp;（万元）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全球市场医用气体终端市场规模：2021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全球市场医用气体终端价格趋势（2021-2032）&amp;（元/个）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全球主要地区医用气体终端销售收入（2021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全球主要地区医用气体终端销售收入市场份额（2021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中东市场医用气体终端销量及增长率（2021-2032）&amp;（千个）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中东市场医用气体终端收入及增长率（2021-2032）&amp;（万元）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全球不同产品类型医用气体终端价格走势（2021-2032）&amp;（元/个）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全球不同应用医用气体终端价格走势（2021-2032）&amp;（元/个）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医用气体终端中国企业SWOT分析</w:t>
      </w:r>
      <w:r>
        <w:rPr>
          <w:rFonts w:hint="eastAsia"/>
        </w:rPr>
        <w:br/>
      </w:r>
      <w:r>
        <w:rPr>
          <w:rFonts w:hint="eastAsia"/>
        </w:rPr>
        <w:t>　　图 44： 医用气体终端产业链</w:t>
      </w:r>
      <w:r>
        <w:rPr>
          <w:rFonts w:hint="eastAsia"/>
        </w:rPr>
        <w:br/>
      </w:r>
      <w:r>
        <w:rPr>
          <w:rFonts w:hint="eastAsia"/>
        </w:rPr>
        <w:t>　　图 45： 医用气体终端行业采购模式分析</w:t>
      </w:r>
      <w:r>
        <w:rPr>
          <w:rFonts w:hint="eastAsia"/>
        </w:rPr>
        <w:br/>
      </w:r>
      <w:r>
        <w:rPr>
          <w:rFonts w:hint="eastAsia"/>
        </w:rPr>
        <w:t>　　图 46： 医用气体终端行业生产模式</w:t>
      </w:r>
      <w:r>
        <w:rPr>
          <w:rFonts w:hint="eastAsia"/>
        </w:rPr>
        <w:br/>
      </w:r>
      <w:r>
        <w:rPr>
          <w:rFonts w:hint="eastAsia"/>
        </w:rPr>
        <w:t>　　图 47： 医用气体终端行业销售模式分析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1eea0e0f422e" w:history="1">
        <w:r>
          <w:rPr>
            <w:rStyle w:val="Hyperlink"/>
          </w:rPr>
          <w:t>2026-2032年全球与中国医用气体终端市场现状调研及发展前景趋势分析报告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1eea0e0f422e" w:history="1">
        <w:r>
          <w:rPr>
            <w:rStyle w:val="Hyperlink"/>
          </w:rPr>
          <w:t>https://www.20087.com/7/26/YiYongQiTiZhongDuanHangYeQianJing.html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热点：医用氧气汇流排、医用气体终端箱是什么、氧气终端箱、医用气体终端接口、氧气气体终端、医用气体终端品牌有几种、二氧化碳气体终端、医用气体终端对o型圈的要求、医用气体终端属于医疗器械吗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96cd394154e0b" w:history="1">
      <w:r>
        <w:rPr>
          <w:rStyle w:val="Hyperlink"/>
        </w:rPr>
        <w:t>2026-2032年全球与中国医用气体终端市场现状调研及发展前景趋势分析报告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YongQiTiZhongDuanHangYeQianJing.html" TargetMode="External" Id="Rb6871eea0e0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YongQiTiZhongDuanHangYeQianJing.html" TargetMode="External" Id="R9f496cd39415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2025-12-31T03:28:30Z</dcterms:created>
  <dcterms:modified xsi:type="dcterms:W3CDTF">2025-12-31T04:28:30Z</dcterms:modified>
  <dc:subject>2026-2032年全球与中国医用气体终端市场现状调研及发展前景趋势分析报告</dc:subject>
  <dc:title>2026-2032年全球与中国医用气体终端市场现状调研及发展前景趋势分析报告</dc:title>
  <cp:keywords>2026-2032年全球与中国医用气体终端市场现状调研及发展前景趋势分析报告</cp:keywords>
  <dc:description>2026-2032年全球与中国医用气体终端市场现状调研及发展前景趋势分析报告</dc:description>
</cp:coreProperties>
</file>