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040674ae34ab3" w:history="1">
              <w:r>
                <w:rPr>
                  <w:rStyle w:val="Hyperlink"/>
                </w:rPr>
                <w:t>中国抗肿瘤用药物行业现状调研分析及市场前景预测报告（2025版）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040674ae34ab3" w:history="1">
              <w:r>
                <w:rPr>
                  <w:rStyle w:val="Hyperlink"/>
                </w:rPr>
                <w:t>中国抗肿瘤用药物行业现状调研分析及市场前景预测报告（2025版）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040674ae34ab3" w:history="1">
                <w:r>
                  <w:rPr>
                    <w:rStyle w:val="Hyperlink"/>
                  </w:rPr>
                  <w:t>https://www.20087.com/M_YiLiaoBaoJian/67/KangZhongLiuYongYaoWuShiChangXuQiuFenXiYuFaZhanQuShiYuCe.html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用于治疗各种癌症的关键药物类别。近年来，随着对肿瘤生物学机制研究的深入，靶向治疗和免疫治疗等新型疗法不断涌现，极大地改善了癌症患者的治疗效果和生存质量。目前市场上已有多款针对不同癌症类型的有效药物，如抗体药物偶联物（ADCs）、检查点抑制剂等。同时，临床试验的数量也在不断增加，以评估新药的安全性和有效性。</w:t>
      </w:r>
      <w:r>
        <w:rPr>
          <w:rFonts w:hint="eastAsia"/>
        </w:rPr>
        <w:br/>
      </w:r>
      <w:r>
        <w:rPr>
          <w:rFonts w:hint="eastAsia"/>
        </w:rPr>
        <w:t>　　未来抗肿瘤药物的发展将更加注重精准医疗和联合治疗策略。一方面，随着基因组学和生物标志物研究的进步，抗肿瘤药物的研发将更加精准地针对特定的分子靶点或患者亚群。另一方面，鉴于单一疗法的局限性，联合治疗方案将越来越受到重视，旨在通过结合不同作用机制的药物来克服耐药性问题，提高治疗成功率。此外，随着对患者生活质量的关注增加，药物的毒副作用管理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040674ae34ab3" w:history="1">
        <w:r>
          <w:rPr>
            <w:rStyle w:val="Hyperlink"/>
          </w:rPr>
          <w:t>中国抗肿瘤用药物行业现状调研分析及市场前景预测报告（2025版）</w:t>
        </w:r>
      </w:hyperlink>
      <w:r>
        <w:rPr>
          <w:rFonts w:hint="eastAsia"/>
        </w:rPr>
        <w:t>》系统分析了抗肿瘤用药物行业的现状，全面梳理了抗肿瘤用药物市场需求、市场规模、产业链结构及价格体系，详细解读了抗肿瘤用药物细分市场特点。报告结合权威数据，科学预测了抗肿瘤用药物市场前景与发展趋势，客观分析了品牌竞争格局、市场集中度及重点企业的运营表现，并指出了抗肿瘤用药物行业面临的机遇与风险。为抗肿瘤用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抗肿瘤用药产业相关概述</w:t>
      </w:r>
      <w:r>
        <w:rPr>
          <w:rFonts w:hint="eastAsia"/>
        </w:rPr>
        <w:br/>
      </w:r>
      <w:r>
        <w:rPr>
          <w:rFonts w:hint="eastAsia"/>
        </w:rPr>
        <w:t>　　第一节 肿瘤基础概述</w:t>
      </w:r>
      <w:r>
        <w:rPr>
          <w:rFonts w:hint="eastAsia"/>
        </w:rPr>
        <w:br/>
      </w:r>
      <w:r>
        <w:rPr>
          <w:rFonts w:hint="eastAsia"/>
        </w:rPr>
        <w:t>　　　　一、肿瘤的症状</w:t>
      </w:r>
      <w:r>
        <w:rPr>
          <w:rFonts w:hint="eastAsia"/>
        </w:rPr>
        <w:br/>
      </w:r>
      <w:r>
        <w:rPr>
          <w:rFonts w:hint="eastAsia"/>
        </w:rPr>
        <w:t>　　　　二、肿瘤的病理</w:t>
      </w:r>
      <w:r>
        <w:rPr>
          <w:rFonts w:hint="eastAsia"/>
        </w:rPr>
        <w:br/>
      </w:r>
      <w:r>
        <w:rPr>
          <w:rFonts w:hint="eastAsia"/>
        </w:rPr>
        <w:t>　　　　三、肿瘤的临床诊断</w:t>
      </w:r>
      <w:r>
        <w:rPr>
          <w:rFonts w:hint="eastAsia"/>
        </w:rPr>
        <w:br/>
      </w:r>
      <w:r>
        <w:rPr>
          <w:rFonts w:hint="eastAsia"/>
        </w:rPr>
        <w:t>　　　　四、肿瘤的治疗方式</w:t>
      </w:r>
      <w:r>
        <w:rPr>
          <w:rFonts w:hint="eastAsia"/>
        </w:rPr>
        <w:br/>
      </w:r>
      <w:r>
        <w:rPr>
          <w:rFonts w:hint="eastAsia"/>
        </w:rPr>
        <w:t>　　第二节 肿瘤标志物阐述</w:t>
      </w:r>
      <w:r>
        <w:rPr>
          <w:rFonts w:hint="eastAsia"/>
        </w:rPr>
        <w:br/>
      </w:r>
      <w:r>
        <w:rPr>
          <w:rFonts w:hint="eastAsia"/>
        </w:rPr>
        <w:t>　　　　一、肿瘤标志物检测的影响因素和质量控制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　　二、肿瘤标志物的联合应用</w:t>
      </w:r>
      <w:r>
        <w:rPr>
          <w:rFonts w:hint="eastAsia"/>
        </w:rPr>
        <w:br/>
      </w:r>
      <w:r>
        <w:rPr>
          <w:rFonts w:hint="eastAsia"/>
        </w:rPr>
        <w:t>　　　　三、从全国室间质量评价看肿瘤标志物测定中存在的问题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　　四、临床免疫测定的标准化和质量控制中存在的问题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t>　　第三节 抗肿瘤药物的分类</w:t>
      </w:r>
      <w:r>
        <w:rPr>
          <w:rFonts w:hint="eastAsia"/>
        </w:rPr>
        <w:br/>
      </w:r>
      <w:r>
        <w:rPr>
          <w:rFonts w:hint="eastAsia"/>
        </w:rPr>
        <w:t>　　　　一、细胞毒药物</w:t>
      </w:r>
      <w:r>
        <w:rPr>
          <w:rFonts w:hint="eastAsia"/>
        </w:rPr>
        <w:br/>
      </w:r>
      <w:r>
        <w:rPr>
          <w:rFonts w:hint="eastAsia"/>
        </w:rPr>
        <w:t>　　　　二、影响激素平衡的药物</w:t>
      </w:r>
      <w:r>
        <w:rPr>
          <w:rFonts w:hint="eastAsia"/>
        </w:rPr>
        <w:br/>
      </w:r>
      <w:r>
        <w:rPr>
          <w:rFonts w:hint="eastAsia"/>
        </w:rPr>
        <w:t>　　　　三、其他抗肿瘤药物</w:t>
      </w:r>
      <w:r>
        <w:rPr>
          <w:rFonts w:hint="eastAsia"/>
        </w:rPr>
        <w:br/>
      </w:r>
      <w:r>
        <w:rPr>
          <w:rFonts w:hint="eastAsia"/>
        </w:rPr>
        <w:t>　　　　四、抗肿瘤辅助用药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2025年全球化中的中国医药市场透析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2025年经济全球化经济安全因素分析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四、2025年国内医药类企业收益情况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2025年中国医药市场分析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2025年全球抗肿瘤用药市场运行透析</w:t>
      </w:r>
      <w:r>
        <w:rPr>
          <w:rFonts w:hint="eastAsia"/>
        </w:rPr>
        <w:br/>
      </w:r>
      <w:r>
        <w:rPr>
          <w:rFonts w:hint="eastAsia"/>
        </w:rPr>
        <w:t>　　第一节 2025年全球抗肿瘤用药市场运行阐述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2025年全球铂类抗癌药物市场分析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　　三、2025年全球各地区癌症发病率情况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2025年中国抗肿瘤用药市场运行概况</w:t>
      </w:r>
      <w:r>
        <w:rPr>
          <w:rFonts w:hint="eastAsia"/>
        </w:rPr>
        <w:br/>
      </w:r>
      <w:r>
        <w:rPr>
          <w:rFonts w:hint="eastAsia"/>
        </w:rPr>
        <w:t>　　第一节 2025年中国抗肿瘤药市场现状综述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2025年中国抗肿瘤用药医院用药市场分析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2025年中国抗肿瘤药物研发面临的挑战和机遇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2025年中国抗肿瘤药物细分市场探析——抗肿瘤中成药</w:t>
      </w:r>
      <w:r>
        <w:rPr>
          <w:rFonts w:hint="eastAsia"/>
        </w:rPr>
        <w:br/>
      </w:r>
      <w:r>
        <w:rPr>
          <w:rFonts w:hint="eastAsia"/>
        </w:rPr>
        <w:t>　　第一节 2025年中国中药产业运行总况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2025年中国抗肿瘤中成药市场分析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2025年中国肿瘤疫苗市场运行态势分析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2025年中国肿瘤疫苗研究进展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1、黑素瘤疫苗</w:t>
      </w:r>
      <w:r>
        <w:rPr>
          <w:rFonts w:hint="eastAsia"/>
        </w:rPr>
        <w:br/>
      </w:r>
      <w:r>
        <w:rPr>
          <w:rFonts w:hint="eastAsia"/>
        </w:rPr>
        <w:t>　　　　　　2、乳腺癌疫苗</w:t>
      </w:r>
      <w:r>
        <w:rPr>
          <w:rFonts w:hint="eastAsia"/>
        </w:rPr>
        <w:br/>
      </w:r>
      <w:r>
        <w:rPr>
          <w:rFonts w:hint="eastAsia"/>
        </w:rPr>
        <w:t>　　　　　　3、前列腺癌疫苗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2025年全球抗肿瘤用药巨头生产企业透析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2025年中国抗肿瘤用药重点厂商运营关键性财务指标分析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海王生物（000078）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2025-2031年中国抗肿瘤用药市场前景展望与趋势预测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2025-2031年全球抗肿瘤用药产业前景展望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2025-2031年中国医药行业趋势分析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2025-2031年中国抗肿瘤用药市场前景预测分析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三、中国抗肿瘤新药细分领域前景预测</w:t>
      </w:r>
      <w:r>
        <w:rPr>
          <w:rFonts w:hint="eastAsia"/>
        </w:rPr>
        <w:br/>
      </w:r>
      <w:r>
        <w:rPr>
          <w:rFonts w:hint="eastAsia"/>
        </w:rPr>
        <w:t>　　　　　　1、抗肿瘤中成药</w:t>
      </w:r>
      <w:r>
        <w:rPr>
          <w:rFonts w:hint="eastAsia"/>
        </w:rPr>
        <w:br/>
      </w:r>
      <w:r>
        <w:rPr>
          <w:rFonts w:hint="eastAsia"/>
        </w:rPr>
        <w:t>　　　　　　2、抗肿瘤疫苗</w:t>
      </w:r>
      <w:r>
        <w:rPr>
          <w:rFonts w:hint="eastAsia"/>
        </w:rPr>
        <w:br/>
      </w:r>
      <w:r>
        <w:rPr>
          <w:rFonts w:hint="eastAsia"/>
        </w:rPr>
        <w:t>　　第四节 2025-2031年中国抗肿瘤用药市场盈利预测分析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2025-2031年中国抗肿瘤用药市场投资战略研究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二、2025年中国抗肿瘤用药市场投资与在建项目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2025-2031年中国抗肿瘤用药投资风险性分析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>
        <w:rPr>
          <w:rFonts w:hint="eastAsia"/>
        </w:rPr>
        <w:t>　　图表 海王生物经营收入走势图</w:t>
      </w:r>
      <w:r>
        <w:rPr>
          <w:rFonts w:hint="eastAsia"/>
        </w:rPr>
        <w:br/>
      </w:r>
      <w:r>
        <w:rPr>
          <w:rFonts w:hint="eastAsia"/>
        </w:rPr>
        <w:t>　　图表 海王生物盈利指标走势图</w:t>
      </w:r>
      <w:r>
        <w:rPr>
          <w:rFonts w:hint="eastAsia"/>
        </w:rPr>
        <w:br/>
      </w:r>
      <w:r>
        <w:rPr>
          <w:rFonts w:hint="eastAsia"/>
        </w:rPr>
        <w:t>　　图表 海王生物负债情况图</w:t>
      </w:r>
      <w:r>
        <w:rPr>
          <w:rFonts w:hint="eastAsia"/>
        </w:rPr>
        <w:br/>
      </w:r>
      <w:r>
        <w:rPr>
          <w:rFonts w:hint="eastAsia"/>
        </w:rPr>
        <w:t>　　图表 海王生物负债指标走势图</w:t>
      </w:r>
      <w:r>
        <w:rPr>
          <w:rFonts w:hint="eastAsia"/>
        </w:rPr>
        <w:br/>
      </w:r>
      <w:r>
        <w:rPr>
          <w:rFonts w:hint="eastAsia"/>
        </w:rPr>
        <w:t>　　图表 海王生物运营能力指标走势图</w:t>
      </w:r>
      <w:r>
        <w:rPr>
          <w:rFonts w:hint="eastAsia"/>
        </w:rPr>
        <w:br/>
      </w:r>
      <w:r>
        <w:rPr>
          <w:rFonts w:hint="eastAsia"/>
        </w:rPr>
        <w:t>　　图表 海王生物成长能力指标走势图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海南卫康药业有限公司负债指标走势图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寿光富康制药有限公司负债情况图</w:t>
      </w:r>
      <w:r>
        <w:rPr>
          <w:rFonts w:hint="eastAsia"/>
        </w:rPr>
        <w:br/>
      </w:r>
      <w:r>
        <w:rPr>
          <w:rFonts w:hint="eastAsia"/>
        </w:rPr>
        <w:t>　　图表 寿光富康制药有限公司负债指标走势图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哈尔滨维科生物科技开发公司负债情况图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2025-2031年全球抗肿瘤用药市场规模预测分析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2025-2031年中国抗肿瘤中成药市场规模及消费空间预测</w:t>
      </w:r>
      <w:r>
        <w:rPr>
          <w:rFonts w:hint="eastAsia"/>
        </w:rPr>
        <w:br/>
      </w:r>
      <w:r>
        <w:rPr>
          <w:rFonts w:hint="eastAsia"/>
        </w:rPr>
        <w:t>　　图表 2025-2031年中国抗肿瘤疫苗市场规模及消费空间预测</w:t>
      </w:r>
      <w:r>
        <w:rPr>
          <w:rFonts w:hint="eastAsia"/>
        </w:rPr>
        <w:br/>
      </w:r>
      <w:r>
        <w:rPr>
          <w:rFonts w:hint="eastAsia"/>
        </w:rPr>
        <w:t>　　图表 2025-2031年中国抗肿瘤用药市场盈利预测分析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040674ae34ab3" w:history="1">
        <w:r>
          <w:rPr>
            <w:rStyle w:val="Hyperlink"/>
          </w:rPr>
          <w:t>中国抗肿瘤用药物行业现状调研分析及市场前景预测报告（2025版）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040674ae34ab3" w:history="1">
        <w:r>
          <w:rPr>
            <w:rStyle w:val="Hyperlink"/>
          </w:rPr>
          <w:t>https://www.20087.com/M_YiLiaoBaoJian/67/KangZhongLiuYongYaoWuShiChangXuQiuFenXiYuFaZhanQuShiYuCe.html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的药物有哪些、抗肿瘤用药物有哪些、抗肿瘤药、抗肿瘤用药物多久见效、抗肿瘤药物分类及代表药物、抗肿瘤药物有哪些、抗肿瘤最强的药、抗肿瘤药物分级管理分为哪三类?、现在用的抗肿瘤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585b46874214" w:history="1">
      <w:r>
        <w:rPr>
          <w:rStyle w:val="Hyperlink"/>
        </w:rPr>
        <w:t>中国抗肿瘤用药物行业现状调研分析及市场前景预测报告（2025版）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KangZhongLiuYongYaoWuShiChangXuQiuFenXiYuFaZhanQuShiYuCe.html" TargetMode="External" Id="R5e1040674ae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KangZhongLiuYongYaoWuShiChangXuQiuFenXiYuFaZhanQuShiYuCe.html" TargetMode="External" Id="R5f9b585b468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2025-05-10T07:45:00Z</dcterms:created>
  <dcterms:modified xsi:type="dcterms:W3CDTF">2025-05-10T08:45:00Z</dcterms:modified>
  <dc:subject>中国抗肿瘤用药物行业现状调研分析及市场前景预测报告（2025版）</dc:subject>
  <dc:title>中国抗肿瘤用药物行业现状调研分析及市场前景预测报告（2025版）</dc:title>
  <cp:keywords>中国抗肿瘤用药物行业现状调研分析及市场前景预测报告（2025版）</cp:keywords>
  <dc:description>中国抗肿瘤用药物行业现状调研分析及市场前景预测报告（2025版）</dc:description>
</cp:coreProperties>
</file>