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4c463bfa40d5" w:history="1">
              <w:r>
                <w:rPr>
                  <w:rStyle w:val="Hyperlink"/>
                </w:rPr>
                <w:t>2025-2031年中国清热解毒口服液行业现状调研分析与发展趋势预测报告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4c463bfa40d5" w:history="1">
              <w:r>
                <w:rPr>
                  <w:rStyle w:val="Hyperlink"/>
                </w:rPr>
                <w:t>2025-2031年中国清热解毒口服液行业现状调研分析与发展趋势预测报告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a4c463bfa40d5" w:history="1">
                <w:r>
                  <w:rPr>
                    <w:rStyle w:val="Hyperlink"/>
                  </w:rPr>
                  <w:t>https://www.20087.com/7/56/QingReJieDuKouFuYeDeFaZhanQianJi.html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口服液是中医药领域常用的制剂，用于治疗发热、咽喉肿痛、扁桃体炎等症状。近年来，随着中医理论的现代化研究和中药制剂技术的进步，清热解毒口服液的成分更加明确，药效更加稳定，安全性也得到了提高。同时，现代提取和浓缩技术的应用，使得口服液的口感和吸收率得到改善，更易于患者服用。</w:t>
      </w:r>
      <w:r>
        <w:rPr>
          <w:rFonts w:hint="eastAsia"/>
        </w:rPr>
        <w:br/>
      </w:r>
      <w:r>
        <w:rPr>
          <w:rFonts w:hint="eastAsia"/>
        </w:rPr>
        <w:t>　　未来，清热解毒口服液的研发将更加注重科学验证和国际化。通过临床试验和药理学研究，进一步证实其药效和作用机制，以符合国际药品标准。同时，开发适用于不同地区人群体质的配方，以及探索与西医药物的协同作用，将有助于清热解毒口服液在全球市场上的推广。此外，利用现代生物技术，如微生物发酵和细胞培养，可能为清热解毒口服液的生产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4c463bfa40d5" w:history="1">
        <w:r>
          <w:rPr>
            <w:rStyle w:val="Hyperlink"/>
          </w:rPr>
          <w:t>2025-2031年中国清热解毒口服液行业现状调研分析与发展趋势预测报告</w:t>
        </w:r>
      </w:hyperlink>
      <w:r>
        <w:rPr>
          <w:rFonts w:hint="eastAsia"/>
        </w:rPr>
        <w:t>》全面梳理了清热解毒口服液产业链，结合市场需求和市场规模等数据，深入剖析清热解毒口服液行业现状。报告详细探讨了清热解毒口服液市场竞争格局，重点关注重点企业及其品牌影响力，并分析了清热解毒口服液价格机制和细分市场特征。通过对清热解毒口服液技术现状及未来方向的评估，报告展望了清热解毒口服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清热解毒口服液行业概述</w:t>
      </w:r>
      <w:r>
        <w:rPr>
          <w:rFonts w:hint="eastAsia"/>
        </w:rPr>
        <w:br/>
      </w:r>
      <w:r>
        <w:rPr>
          <w:rFonts w:hint="eastAsia"/>
        </w:rPr>
        <w:t>　　第一节 清热解毒口服液简介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清热解毒口服液行业经济指标分析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2020-2025年清热解毒口服液行业运行环境分析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2020-2025年中国医药制造业主营业务收入及增长率</w:t>
      </w:r>
      <w:r>
        <w:rPr>
          <w:rFonts w:hint="eastAsia"/>
        </w:rPr>
        <w:br/>
      </w:r>
      <w:r>
        <w:rPr>
          <w:rFonts w:hint="eastAsia"/>
        </w:rPr>
        <w:t>　　　　2020-2025年中国医药制造业利润总额及增长率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全球清热解毒口服液行业发展分析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2020-2025年全球清热解毒口服液行业发展分析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一、2020-2025年全球清热解毒口服液需求分析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1、2020-2025年全球清热解毒口服液或相关产品产量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2、2020-2025年全球清热解毒口服液或相关产品销量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二、2020-2025年全球清热解毒口服液行业市场规模分析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三、2025-2031年全球清热解毒口服液行业市场趋势分析与预测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1、2025-2031年全球清热解毒口服液行业市场规模预测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2、2025-2031年全球清热解毒口服液行业市场发展趋势分析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2020-2025年主要国家或地区清热解毒口服液行业发展分析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一、2020-2025年美国清热解毒口服液行业分析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二、2020-2025年日本清热解毒口服液行业分析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三、2020-2025年欧洲清热解毒口服液行业分析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四、2020-2025年韩国清热解毒口服液行业分析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2020-2025年中国清热解毒口服液行业发展分析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2020-2025年中国清热解毒口服液行业发展状况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一、2020-2025年清热解毒口服液行业发展状况分析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二、2020-2025年中国清热解毒口服液行业发展动态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三、2020-2025年清热解毒口服液行业经营业绩分析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四、2025年中国清热解毒口服液行业发展热点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2020-2025年中国清热解毒口服液市场供需状况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一、2020-2025年中国清热解毒口服液市场供给分析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二、2020-2025年中国清热解毒口服液市场需求分析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三、2020-2025年中国清热解毒口服液产品价格分析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2020-2025年中国清热解毒口服液行业市场容量分析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2020-2025年中国清热解毒口服液行业整体运行指标分析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2020-2025年中国清热解毒口服液行业总体规模分析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2020-2025年中国清热解毒口服液行业产销情况分析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一、2020-2025年中国清热解毒口服液行业工业总产值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二、2020-2025年中国清热解毒口服液行业销售收入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三、2020-2025年中国清热解毒口服液行业产销率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2020-2025年中国清热解毒口服液行业财务指标总体分析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一、2020-2025年清热解毒口服液行业盈利能力分析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二、2020-2025年清热解毒口服液行业偿债能力分析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三、2020-2025年清热解毒口服液行业营运能力分析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四、2020-2025年清热解毒口服液行业发展能力分析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中国清热解毒口服液行业地区市场发展现状及预测分析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二、2020-2025年华北地区清热解毒口服液行业市场现状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三、2020-2025年华北地区清热解毒口服液行业市场规模分析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四、2025-2031年华北地区清热解毒口服液行业市场规模预测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二、2020-2025年东北地区清热解毒口服液行业市场现状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三、2020-2025年东北地区清热解毒口服液行业市场规模分析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四、2025-2031年东北地区清热解毒口服液行业市场规模预测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二、2020-2025年华东地区清热解毒口服液行业市场现状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三、2020-2025年华东地区清热解毒口服液行业市场规模分析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四、2025-2031年华东地区清热解毒口服液行业市场规模预测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二、2020-2025年华中地区清热解毒口服液行业市场现状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三、2020-2025年华中地区清热解毒口服液行业市场规模分析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四、2025-2031年华中地区清热解毒口服液行业市场规模预测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二、2020-2025年华南地区清热解毒口服液行业市场现状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三、2020-2025年华南地区清热解毒口服液行业市场规模分析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四、2025-2031年华南地区清热解毒口服液行业市场规模预测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二、2020-2025年西部地区清热解毒口服液行业市场现状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三、2020-2025年西部地区清热解毒口服液行业市场规模分析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四、2025-2031年西部地区清热解毒口服液行业市场规模预测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2020-2025年中国清热解毒口服液行业进出口市场分析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2020-2025年中国清热解毒口服液行业进口市场分析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一、2020-2025年中国清热解毒口服液行业相关产品进口金额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二、2020-2025年中国清热解毒口服液行业相关产品进口数量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三、2020-2025年中国清热解毒口服液行业相关产品进口国家或地区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2020-2025年中国清热解毒口服液行业出口市场分析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一、2020-2025年中国清热解毒口服液行业相关产品出口金额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二、2020-2025年中国清热解毒口服液行业相关产品出口数量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三、2020-2025年中国清热解毒口服液行业相关产品出口国家或地区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2020-2025年中国清热解毒口服液行业竞争格局分析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2020-2025年中国清热解毒口服液行业竞争结构分析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2020-2025年中国清热解毒口服液行业集中度分析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主要清热解毒口服液企业或品牌竞争分析</w:t>
      </w:r>
      <w:r>
        <w:rPr>
          <w:rFonts w:hint="eastAsia"/>
        </w:rPr>
        <w:br/>
      </w:r>
      <w:r>
        <w:rPr>
          <w:rFonts w:hint="eastAsia"/>
        </w:rPr>
        <w:t>　　第一节 河南天地药业股份有限公司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江苏七0七天然制药有限公司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洛阳顺势药业有限公司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河南中杰药业有限公司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四川绵阳一康制药有限公司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吉林市双士药业有限公司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河南广宇博科生物制药有限公司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开封康诺药业有限公司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通化东宝永健制药有限公司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云南希陶绿色药业股份有限公司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清热解毒口服液企业竞争策略分析</w:t>
      </w:r>
      <w:r>
        <w:rPr>
          <w:rFonts w:hint="eastAsia"/>
        </w:rPr>
        <w:br/>
      </w:r>
      <w:r>
        <w:rPr>
          <w:rFonts w:hint="eastAsia"/>
        </w:rPr>
        <w:t>　　第一节 清热解毒口服液市场竞争策略分析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二、2025-2031年中国清热解毒口服液主要潜力品种分析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三、现有清热解毒口服液产品竞争策略分析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四、潜力清热解毒口服液品种竞争策略选择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2025-2031年中国清热解毒口服液企业竞争策略分析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一、2025-2031年我国清热解毒口服液市场竞争趋势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二、2025-2031年清热解毒口服液行业竞争格局展望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三、2025-2031年清热解毒口服液行业竞争策略分析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四、2025-2031年清热解毒口服液企业竞争策略分析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2025-2031年中国清热解毒口服液行业发展趋势分析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一、2025-2031年中国清热解毒口服液技术发展趋势分析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二、2025-2031年中国清热解毒口服液产品发展趋势分析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三、2025-2031年中国清热解毒口服液行业竞争格局展望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2025-2031年我国清热解毒口服液市场趋势分析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一、2025-2031年我国清热解毒口服液发展趋势分析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二、2025-2031年我国清热解毒口服液市场发展空间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三、2025-2031年我国清热解毒口服液产业政策趋向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四、2025-2031年我国清热解毒口服液技术革新趋势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五、2025-2031年我国清热解毒口服液价格走势分析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清热解毒口服液行业发展趋势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2025-2031年我国清热解毒口服液需求与消费预测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一、2025-2031年清热解毒口服液产品消费预测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二、2025-2031年清热解毒口服液市场规模预测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三、2025-2031年清热解毒口服液行业总产值预测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四、2025-2031年清热解毒口服液行业销售收入预测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五、2025-2031年清热解毒口服液行业总资产预测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2025-2031年我国清热解毒口服液行业供需预测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一、2025-2031年清热解毒口服液行业供给预测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二、2025-2031年清热解毒口服液行业产量预测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三、2025-2031年清热解毒口服液行业需求预测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四、2025-2031年清热解毒口服液行业供需平衡预测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五、2025-2031年清热解毒口服液行业产品价格预测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六、2025-2031年主要清热解毒口服液行业产品进出口预测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清热解毒口服液行业投资机会与风险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2020-2025年清热解毒口服液行业总体投资结构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2020-2025年清热解毒口服液行业投资规模情况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2020-2025年清热解毒口服液行业分地区投资分析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2020-2025年清热解毒口服液行业外商投资情况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影响清热解毒口服液行业发展的主要因素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一、2025-2031年影响清热解毒口服液行业运行的有利因素分析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二、2025-2031年影响清热解毒口服液行业运行的稳定因素分析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三、2025-2031年影响清热解毒口服液行业运行的不利因素分析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四、2025-2031年我国清热解毒口服液行业发展面临的挑战分析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五、2025-2031年我国清热解毒口服液行业发展面临的机遇分析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清热解毒口服液行业投资风险及控制策略分析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一、2025-2031年清热解毒口服液行业市场风险及控制策略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二、2025-2031年清热解毒口服液行业政策风险及控制策略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三、2025-2031年清热解毒口服液行业经营风险及控制策略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四、2025-2031年清热解毒口服液行业技术风险及控制策略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五、2025-2031年清热解毒口服液同业竞争风险及控制策略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六、2025-2031年清热解毒口服液行业其他风险及控制策略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清热解毒口服液行业投资战略研究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清热解毒口服液行业发展战略研究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中:智:林:－2025-2031年清热解毒口服液行业投资战略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2020-2025年全球清热解毒口服液或相关产品产量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2020-2025年中国清热解毒口服液行业产销率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2025-2031年中国清热解毒口服液行业销售收入及增长率预测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2025-2031年中国清热解毒口服液行业产量及增长率预测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2025-2031年中国清热解毒口服液行业市场容量及增长率预测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4c463bfa40d5" w:history="1">
        <w:r>
          <w:rPr>
            <w:rStyle w:val="Hyperlink"/>
          </w:rPr>
          <w:t>2025-2031年中国清热解毒口服液行业现状调研分析与发展趋势预测报告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a4c463bfa40d5" w:history="1">
        <w:r>
          <w:rPr>
            <w:rStyle w:val="Hyperlink"/>
          </w:rPr>
          <w:t>https://www.20087.com/7/56/QingReJieDuKouFuYeDeFaZhanQianJi.html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黄连和清热解毒哪个去火快、清热解毒口服液治疗风热还是风寒、清热解毒口服液的功效与作用、清热口服液10大排名、清热解毒口服液儿童一次喝多少、清热解毒口服液厂家、病毒感冒十大常用药、清热解毒口服液能退烧吗、清热解毒口服液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286e31ae24b78" w:history="1">
      <w:r>
        <w:rPr>
          <w:rStyle w:val="Hyperlink"/>
        </w:rPr>
        <w:t>2025-2031年中国清热解毒口服液行业现状调研分析与发展趋势预测报告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ngReJieDuKouFuYeDeFaZhanQianJi.html" TargetMode="External" Id="R168a4c463bfa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ngReJieDuKouFuYeDeFaZhanQianJi.html" TargetMode="External" Id="R298286e31ae2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2025-04-24T00:13:00Z</dcterms:created>
  <dcterms:modified xsi:type="dcterms:W3CDTF">2025-04-24T01:13:00Z</dcterms:modified>
  <dc:subject>2025-2031年中国清热解毒口服液行业现状调研分析与发展趋势预测报告</dc:subject>
  <dc:title>2025-2031年中国清热解毒口服液行业现状调研分析与发展趋势预测报告</dc:title>
  <cp:keywords>2025-2031年中国清热解毒口服液行业现状调研分析与发展趋势预测报告</cp:keywords>
  <dc:description>2025-2031年中国清热解毒口服液行业现状调研分析与发展趋势预测报告</dc:description>
</cp:coreProperties>
</file>