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49dd077884b47" w:history="1">
              <w:r>
                <w:rPr>
                  <w:rStyle w:val="Hyperlink"/>
                </w:rPr>
                <w:t>2026-2032年中国限制酶市场研究与前景趋势报告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49dd077884b47" w:history="1">
              <w:r>
                <w:rPr>
                  <w:rStyle w:val="Hyperlink"/>
                </w:rPr>
                <w:t>2026-2032年中国限制酶市场研究与前景趋势报告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49dd077884b47" w:history="1">
                <w:r>
                  <w:rPr>
                    <w:rStyle w:val="Hyperlink"/>
                  </w:rPr>
                  <w:t>https://www.20087.com/7/36/XianZhiMeiDeFaZhanQianJing.html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限制酶（Restriction Enzymes）是一类能够识别特定DNA序列并在特定位点切割双链DNA的核酸内切酶，是分子克隆、基因编辑及DNA指纹分析等生物技术的核心工具酶。当前商业化限制酶主要由大肠杆菌等工程菌表达纯化，强调识别特异性（如EcoRI识别GAATTC）、切割效率（&gt;95%）、星号活性抑制及在不同缓冲体系中的兼容性。行业对批次间一致性、无核酸酶污染、储存稳定性（-20℃长期活性保持）及符合GMP/GLP规范要求极为严格。然而，部分稀有识别位点酶产量低、成本高；在复杂基因组中，甲基化修饰可能阻碍酶切效率。</w:t>
      </w:r>
      <w:r>
        <w:rPr>
          <w:rFonts w:hint="eastAsia"/>
        </w:rPr>
        <w:br/>
      </w:r>
      <w:r>
        <w:rPr>
          <w:rFonts w:hint="eastAsia"/>
        </w:rPr>
        <w:t>　　未来，限制酶将依托合成生物学与基因编辑融合实现功能拓展。市场调研网指出，人工设计限制酶（如TALENs衍生型）可定制识别任意序列，突破天然酶位点限制；热稳定突变体将适配高温反应体系，减少非特异切割。在应用端，与CRISPR-Cas系统联用可实现“切割-编辑-验证”一体化流程。此外，冻干粉剂型与常温稳定配方将降低冷链依赖，拓展至现场检测场景。随着合成生物学与精准医疗加速发展，限制酶正从经典分子工具升级为支撑基因智造、诊断开发与生物安全检测的关键生物催化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c49dd077884b47" w:history="1">
        <w:r>
          <w:rPr>
            <w:rStyle w:val="Hyperlink"/>
          </w:rPr>
          <w:t>2026-2032年中国限制酶市场研究与前景趋势报告</w:t>
        </w:r>
      </w:hyperlink>
      <w:r>
        <w:rPr>
          <w:rFonts w:hint="eastAsia"/>
        </w:rPr>
        <w:t>》，2025年限制酶行业市场规模达 亿元，预计2032年市场规模将达 亿元，期间年均复合增长率（CAGR）达 %。报告基于国家统计局、相关行业协会及科研机构的详实资料，结合市场调研数据，对限制酶行业进行系统分析。报告从限制酶市场规模、技术路线、竞争格局等维度，客观呈现限制酶行业发展现状，评估主要企业的市场表现。通过对限制酶产业链各环节的梳理，分析限制酶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限制酶行业概述</w:t>
      </w:r>
      <w:r>
        <w:rPr>
          <w:rFonts w:hint="eastAsia"/>
        </w:rPr>
        <w:br/>
      </w:r>
      <w:r>
        <w:rPr>
          <w:rFonts w:hint="eastAsia"/>
        </w:rPr>
        <w:t>　　第一节 限制酶定义与分类</w:t>
      </w:r>
      <w:r>
        <w:rPr>
          <w:rFonts w:hint="eastAsia"/>
        </w:rPr>
        <w:br/>
      </w:r>
      <w:r>
        <w:rPr>
          <w:rFonts w:hint="eastAsia"/>
        </w:rPr>
        <w:t>　　第二节 限制酶应用领域</w:t>
      </w:r>
      <w:r>
        <w:rPr>
          <w:rFonts w:hint="eastAsia"/>
        </w:rPr>
        <w:br/>
      </w:r>
      <w:r>
        <w:rPr>
          <w:rFonts w:hint="eastAsia"/>
        </w:rPr>
        <w:t>　　第三节 限制酶行业经济指标分析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限制酶产业链及经营模式分析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三、限制酶销售模式及销售渠道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全球限制酶市场发展综述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2020-2025年全球限制酶市场规模与趋势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主要国家与地区限制酶市场分析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2026-2032年全球限制酶行业发展趋势与前景预测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中国限制酶行业市场分析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2025-2026年限制酶产能与投资动态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一、国内限制酶产能及利用情况</w:t>
      </w:r>
      <w:r>
        <w:rPr>
          <w:rFonts w:hint="eastAsia"/>
        </w:rPr>
        <w:br/>
      </w:r>
      <w:r>
        <w:rPr>
          <w:rFonts w:hint="eastAsia"/>
        </w:rPr>
        <w:t>　　　　二、限制酶产能扩张与投资动态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2026-2032年限制酶行业产量统计与趋势预测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一、2020-2025年限制酶行业产量数据统计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1、2020-2025年限制酶产量及增长趋势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2、2020-2025年限制酶细分产品产量及份额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二、影响限制酶产量的关键因素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三、2026-2032年限制酶产量预测</w:t>
      </w:r>
      <w:r>
        <w:rPr>
          <w:rFonts w:hint="eastAsia"/>
        </w:rPr>
        <w:br/>
      </w:r>
      <w:r>
        <w:rPr>
          <w:rFonts w:hint="eastAsia"/>
        </w:rPr>
        <w:t>　　第三节 2026-2032年限制酶市场需求与销售分析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一、2025-2026年限制酶行业需求现状</w:t>
      </w:r>
      <w:r>
        <w:rPr>
          <w:rFonts w:hint="eastAsia"/>
        </w:rPr>
        <w:br/>
      </w:r>
      <w:r>
        <w:rPr>
          <w:rFonts w:hint="eastAsia"/>
        </w:rPr>
        <w:t>　　　　二、限制酶客户群体与需求特点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三、2020-2025年限制酶行业销售规模分析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四、2026-2032年限制酶市场增长潜力与规模预测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中国限制酶细分市场与下游应用领域分析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限制酶细分市场分析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一、2025-2026年限制酶主要细分产品市场现状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限制酶下游应用与客户群体分析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一、2025-2026年限制酶各应用领域市场现状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2025-2026年限制酶行业技术发展现状及趋势分析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限制酶行业技术发展现状分析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国内外限制酶行业技术差异与原因</w:t>
      </w:r>
      <w:r>
        <w:rPr>
          <w:rFonts w:hint="eastAsia"/>
        </w:rPr>
        <w:br/>
      </w:r>
      <w:r>
        <w:rPr>
          <w:rFonts w:hint="eastAsia"/>
        </w:rPr>
        <w:t>　　第三节 限制酶行业技术发展方向、趋势预测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提升限制酶行业技术能力策略建议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限制酶价格机制与竞争策略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一、2020-2025年限制酶市场价格走势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限制酶定价策略与方法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2026-2032年限制酶价格竞争态势与趋势预测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中国限制酶行业重点区域市场研究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2025-2026年重点区域限制酶市场发展概况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二、2020-2025年限制酶市场需求规模情况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三、2026-2032年限制酶行业发展潜力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二、2020-2025年限制酶市场需求规模情况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三、2026-2032年限制酶行业发展潜力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二、2020-2025年限制酶市场需求规模情况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三、2026-2032年限制酶行业发展潜力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二、2020-2025年限制酶市场需求规模情况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三、2026-2032年限制酶行业发展潜力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二、2020-2025年限制酶市场需求规模情况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三、2026-2032年限制酶行业发展潜力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2020-2025年中国限制酶行业进出口情况分析</w:t>
      </w:r>
      <w:r>
        <w:rPr>
          <w:rFonts w:hint="eastAsia"/>
        </w:rPr>
        <w:br/>
      </w:r>
      <w:r>
        <w:rPr>
          <w:rFonts w:hint="eastAsia"/>
        </w:rPr>
        <w:t>　　第一节 限制酶行业进口情况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一、2020-2025年限制酶进口规模及增长情况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二、限制酶主要进口来源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限制酶行业出口情况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一、2020-2025年限制酶出口规模及增长情况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二、限制酶主要出口目的地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2020-2025年中国限制酶行业总体发展与财务状况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2020-2025年中国限制酶行业规模情况</w:t>
      </w:r>
      <w:r>
        <w:rPr>
          <w:rFonts w:hint="eastAsia"/>
        </w:rPr>
        <w:br/>
      </w:r>
      <w:r>
        <w:rPr>
          <w:rFonts w:hint="eastAsia"/>
        </w:rPr>
        <w:t>　　　　一、限制酶行业企业数量规模</w:t>
      </w:r>
      <w:r>
        <w:rPr>
          <w:rFonts w:hint="eastAsia"/>
        </w:rPr>
        <w:br/>
      </w:r>
      <w:r>
        <w:rPr>
          <w:rFonts w:hint="eastAsia"/>
        </w:rPr>
        <w:t>　　　　二、限制酶行业从业人员规模</w:t>
      </w:r>
      <w:r>
        <w:rPr>
          <w:rFonts w:hint="eastAsia"/>
        </w:rPr>
        <w:br/>
      </w:r>
      <w:r>
        <w:rPr>
          <w:rFonts w:hint="eastAsia"/>
        </w:rPr>
        <w:t>　　　　三、限制酶行业市场敏感性分析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2020-2025年中国限制酶行业财务能力分析</w:t>
      </w:r>
      <w:r>
        <w:rPr>
          <w:rFonts w:hint="eastAsia"/>
        </w:rPr>
        <w:br/>
      </w:r>
      <w:r>
        <w:rPr>
          <w:rFonts w:hint="eastAsia"/>
        </w:rPr>
        <w:t>　　　　一、限制酶行业盈利能力</w:t>
      </w:r>
      <w:r>
        <w:rPr>
          <w:rFonts w:hint="eastAsia"/>
        </w:rPr>
        <w:br/>
      </w:r>
      <w:r>
        <w:rPr>
          <w:rFonts w:hint="eastAsia"/>
        </w:rPr>
        <w:t>　　　　二、限制酶行业偿债能力</w:t>
      </w:r>
      <w:r>
        <w:rPr>
          <w:rFonts w:hint="eastAsia"/>
        </w:rPr>
        <w:br/>
      </w:r>
      <w:r>
        <w:rPr>
          <w:rFonts w:hint="eastAsia"/>
        </w:rPr>
        <w:t>　　　　三、限制酶行业营运能力</w:t>
      </w:r>
      <w:r>
        <w:rPr>
          <w:rFonts w:hint="eastAsia"/>
        </w:rPr>
        <w:br/>
      </w:r>
      <w:r>
        <w:rPr>
          <w:rFonts w:hint="eastAsia"/>
        </w:rPr>
        <w:t>　　　　四、限制酶行业发展能力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限制酶行业重点企业调研分析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二、企业限制酶业务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二、企业限制酶业务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二、企业限制酶业务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二、企业限制酶业务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二、企业限制酶业务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二、企业限制酶业务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中国限制酶行业竞争格局分析</w:t>
      </w:r>
      <w:r>
        <w:rPr>
          <w:rFonts w:hint="eastAsia"/>
        </w:rPr>
        <w:br/>
      </w:r>
      <w:r>
        <w:rPr>
          <w:rFonts w:hint="eastAsia"/>
        </w:rPr>
        <w:t>　　第一节 限制酶行业竞争格局总览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2025-2026年限制酶行业竞争力分析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2020-2025年限制酶行业企业并购活动分析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2025-2026年限制酶行业会展与招投标活动分析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一、限制酶行业会展活动及其市场影响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2026年中国限制酶企业发展企业发展策略与建议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限制酶销售模式与渠道策略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限制酶品牌与市场推广策略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限制酶研发投入与技术创新能力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限制酶合作联盟与资源整合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中国限制酶行业风险与对策</w:t>
      </w:r>
      <w:r>
        <w:rPr>
          <w:rFonts w:hint="eastAsia"/>
        </w:rPr>
        <w:br/>
      </w:r>
      <w:r>
        <w:rPr>
          <w:rFonts w:hint="eastAsia"/>
        </w:rPr>
        <w:t>　　第一节 限制酶行业SWOT分析</w:t>
      </w:r>
      <w:r>
        <w:rPr>
          <w:rFonts w:hint="eastAsia"/>
        </w:rPr>
        <w:br/>
      </w:r>
      <w:r>
        <w:rPr>
          <w:rFonts w:hint="eastAsia"/>
        </w:rPr>
        <w:t>　　　　一、限制酶行业优势</w:t>
      </w:r>
      <w:r>
        <w:rPr>
          <w:rFonts w:hint="eastAsia"/>
        </w:rPr>
        <w:br/>
      </w:r>
      <w:r>
        <w:rPr>
          <w:rFonts w:hint="eastAsia"/>
        </w:rPr>
        <w:t>　　　　二、限制酶行业劣势</w:t>
      </w:r>
      <w:r>
        <w:rPr>
          <w:rFonts w:hint="eastAsia"/>
        </w:rPr>
        <w:br/>
      </w:r>
      <w:r>
        <w:rPr>
          <w:rFonts w:hint="eastAsia"/>
        </w:rPr>
        <w:t>　　　　三、限制酶市场机会</w:t>
      </w:r>
      <w:r>
        <w:rPr>
          <w:rFonts w:hint="eastAsia"/>
        </w:rPr>
        <w:br/>
      </w:r>
      <w:r>
        <w:rPr>
          <w:rFonts w:hint="eastAsia"/>
        </w:rPr>
        <w:t>　　　　四、限制酶市场威胁</w:t>
      </w:r>
      <w:r>
        <w:rPr>
          <w:rFonts w:hint="eastAsia"/>
        </w:rPr>
        <w:br/>
      </w:r>
      <w:r>
        <w:rPr>
          <w:rFonts w:hint="eastAsia"/>
        </w:rPr>
        <w:t>　　第二节 限制酶行业风险及对策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2026-2032年中国限制酶行业前景与发展趋势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2025-2026年限制酶行业发展环境分析</w:t>
      </w:r>
      <w:r>
        <w:rPr>
          <w:rFonts w:hint="eastAsia"/>
        </w:rPr>
        <w:br/>
      </w:r>
      <w:r>
        <w:rPr>
          <w:rFonts w:hint="eastAsia"/>
        </w:rPr>
        <w:t>　　　　一、限制酶行业主管部门与监管体制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二、限制酶行业主要法律法规及政策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三、限制酶行业标准与质量监管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2026-2032年限制酶行业发展趋势与方向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2026-2032年限制酶行业发展潜力与机遇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限制酶行业研究结论与建议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中^智^林^：限制酶行业发展建议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限制酶行业历程</w:t>
      </w:r>
      <w:r>
        <w:rPr>
          <w:rFonts w:hint="eastAsia"/>
        </w:rPr>
        <w:br/>
      </w:r>
      <w:r>
        <w:rPr>
          <w:rFonts w:hint="eastAsia"/>
        </w:rPr>
        <w:t>　　图表 限制酶行业生命周期</w:t>
      </w:r>
      <w:r>
        <w:rPr>
          <w:rFonts w:hint="eastAsia"/>
        </w:rPr>
        <w:br/>
      </w:r>
      <w:r>
        <w:rPr>
          <w:rFonts w:hint="eastAsia"/>
        </w:rPr>
        <w:t>　　图表 限制酶行业产业链分析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2020-2025年中国限制酶行业市场规模及增长情况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2020-2025年限制酶行业市场容量分析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2020-2025年中国限制酶行业产能统计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2020-2025年中国限制酶行业产量及增长趋势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2020-2025年中国限制酶市场需求量及增速统计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2025年中国限制酶行业需求领域分布格局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2020-2025年中国限制酶行业销售收入分析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2020-2025年中国限制酶行业盈利情况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2020-2025年中国限制酶行业利润总额统计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2020-2025年中国限制酶进口数量分析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2020-2025年中国限制酶进口金额分析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2020-2025年中国限制酶出口数量分析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2020-2025年中国限制酶出口金额分析</w:t>
      </w:r>
      <w:r>
        <w:rPr>
          <w:rFonts w:hint="eastAsia"/>
        </w:rPr>
        <w:br/>
      </w:r>
      <w:r>
        <w:rPr>
          <w:rFonts w:hint="eastAsia"/>
        </w:rPr>
        <w:t>　　图表 2025年中国限制酶进口国家及地区分析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2025年中国限制酶出口国家及地区分析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2020-2025年中国限制酶行业企业数量情况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2020-2025年中国限制酶行业企业平均规模情况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**地区限制酶市场规模及增长情况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**地区限制酶行业市场需求情况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**地区限制酶市场规模及增长情况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**地区限制酶行业市场需求情况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**地区限制酶市场规模及增长情况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**地区限制酶行业市场需求情况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**地区限制酶市场规模及增长情况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**地区限制酶行业市场需求情况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限制酶重点企业（一）基本信息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限制酶重点企业（一）经营情况分析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限制酶重点企业（一）主要经济指标情况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限制酶重点企业（一）盈利能力情况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限制酶重点企业（一）偿债能力情况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限制酶重点企业（一）运营能力情况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限制酶重点企业（一）成长能力情况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限制酶重点企业（二）基本信息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限制酶重点企业（二）经营情况分析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限制酶重点企业（二）主要经济指标情况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限制酶重点企业（二）盈利能力情况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限制酶重点企业（二）偿债能力情况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限制酶重点企业（二）运营能力情况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限制酶重点企业（二）成长能力情况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限制酶重点企业（三）基本信息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限制酶重点企业（三）经营情况分析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限制酶重点企业（三）主要经济指标情况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限制酶重点企业（三）盈利能力情况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限制酶重点企业（三）偿债能力情况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限制酶重点企业（三）运营能力情况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限制酶重点企业（三）成长能力情况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2026-2032年中国限制酶行业产能预测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2026-2032年中国限制酶行业产量预测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2026-2032年中国限制酶市场需求量预测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2026-2032年中国限制酶行业供需平衡预测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2026-2032年中国限制酶行业市场容量预测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2026-2032年中国限制酶行业市场规模预测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2026-2032年中国限制酶市场前景分析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2026-2032年中国限制酶行业发展趋势预测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49dd077884b47" w:history="1">
        <w:r>
          <w:rPr>
            <w:rStyle w:val="Hyperlink"/>
          </w:rPr>
          <w:t>2026-2032年中国限制酶市场研究与前景趋势报告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49dd077884b47" w:history="1">
        <w:r>
          <w:rPr>
            <w:rStyle w:val="Hyperlink"/>
          </w:rPr>
          <w:t>https://www.20087.com/7/36/XianZhiMeiDeFaZhanQianJing.html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热点：限制酶的选择原则、限制酶的作用、限制酶的作用、限制酶识别序列、限制酶全称高中生物、限制酶切割什么键、限制酶的特点、限制酶的特点、限制酶从哪里提取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c50506c6047e0" w:history="1">
      <w:r>
        <w:rPr>
          <w:rStyle w:val="Hyperlink"/>
        </w:rPr>
        <w:t>2026-2032年中国限制酶市场研究与前景趋势报告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XianZhiMeiDeFaZhanQianJing.html" TargetMode="External" Id="R09c49dd07788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XianZhiMeiDeFaZhanQianJing.html" TargetMode="External" Id="R46bc50506c60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2026-02-28T08:40:52Z</dcterms:created>
  <dcterms:modified xsi:type="dcterms:W3CDTF">2026-02-28T09:40:52Z</dcterms:modified>
  <dc:subject>2026-2032年中国限制酶市场研究与前景趋势报告</dc:subject>
  <dc:title>2026-2032年中国限制酶市场研究与前景趋势报告</dc:title>
  <cp:keywords>2026-2032年中国限制酶市场研究与前景趋势报告</cp:keywords>
  <dc:description>2026-2032年中国限制酶市场研究与前景趋势报告</dc:description>
</cp:coreProperties>
</file>