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dd133517d40ef" w:history="1">
              <w:r>
                <w:rPr>
                  <w:rStyle w:val="Hyperlink"/>
                </w:rPr>
                <w:t>中国前列腺癌化疗药物发展现状分析与市场前景预测报告（2026-2032年）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dd133517d40ef" w:history="1">
              <w:r>
                <w:rPr>
                  <w:rStyle w:val="Hyperlink"/>
                </w:rPr>
                <w:t>中国前列腺癌化疗药物发展现状分析与市场前景预测报告（2026-2032年）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dd133517d40ef" w:history="1">
                <w:r>
                  <w:rPr>
                    <w:rStyle w:val="Hyperlink"/>
                  </w:rPr>
                  <w:t>https://www.20087.com/8/76/QianLieXianAiHuaLiaoYaoWuQianJing.html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列腺癌化疗药物主要用于治疗转移性去势抵抗性前列腺癌，以多西他赛和卡巴他赛为代表的紫杉烷类药物是当前标准治疗方案。此类药物通过抑制微管解聚阻断肿瘤细胞有丝分裂，显著延长患者生存期。然而，多数患者在接受一线化疗后会产生耐药，导致疾病进展与预后恶化。目前，临床正积极探索新型化疗策略，包括表观遗传调节剂、免疫调节剂及抗体偶联药物等，以克服耐药机制。同时，化疗药物与新型内分泌治疗、PARP抑制剂或免疫检查点抑制剂的联合应用成为研究热点，旨在通过多通路协同作用提升疗效。精准医疗理念的引入推动化疗方案向个体化方向演进，基于DNA损伤修复基因突变等生物标志物的患者筛选，使化疗获益人群更加明确。</w:t>
      </w:r>
      <w:r>
        <w:rPr>
          <w:rFonts w:hint="eastAsia"/>
        </w:rPr>
        <w:br/>
      </w:r>
      <w:r>
        <w:rPr>
          <w:rFonts w:hint="eastAsia"/>
        </w:rPr>
        <w:t>　　未来，前列腺癌化疗药物将向精准化、联合化与耐药逆转方向突破。市场调研网认为，针对化疗耐药机制的新型靶向药物，如EZH2抑制剂、KAT2A抑制剂等，有望通过表观遗传调控重新敏化耐药肿瘤，恢复化疗敏感性。抗体偶联药物与放射性核素偶联药物将实现化疗载荷的精准递送，在提高局部浓度的同时降低全身毒性，拓展治疗窗口。化疗与免疫治疗、PARP抑制剂的序贯或同步联合策略将通过大规模临床研究验证最优组合，形成覆盖疾病全周期的综合治疗体系。同时，液体活检与多组学分析将推动动态监测与实时调整治疗方案，实现真正的个体化化疗管理。随着新药研发与生物标志物驱动的精准用药深化，前列腺癌化疗将从经验性治疗迈向机制导向的精准干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5dd133517d40ef" w:history="1">
        <w:r>
          <w:rPr>
            <w:rStyle w:val="Hyperlink"/>
          </w:rPr>
          <w:t>中国前列腺癌化疗药物发展现状分析与市场前景预测报告（2026-2032年）</w:t>
        </w:r>
      </w:hyperlink>
      <w:r>
        <w:rPr>
          <w:rFonts w:hint="eastAsia"/>
        </w:rPr>
        <w:t>》，2025年前列腺癌化疗药物行业市场规模达 亿元，预计2032年市场规模将达 亿元，期间年均复合增长率（CAGR）达 %。报告基于国家统计局、行业协会和市场调研数据，采用宏观与微观相结合的分析方法，对前列腺癌化疗药物行业进行了系统研究。报告分析了当前前列腺癌化疗药物市场规模、区域分布和供需状况，梳理了前列腺癌化疗药物产业链上下游发展态势和价格走势。通过对前列腺癌化疗药物行业技术水平、进出口数据和竞争格局的考察，客观评估了前列腺癌化疗药物市场前景和投资风险，并对主要前列腺癌化疗药物企业的市场表现进行了比较分析。报告为生产企业、科研机构、投资方及政府部门了解前列腺癌化疗药物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前列腺癌化疗药物行业概述</w:t>
      </w:r>
      <w:r>
        <w:rPr>
          <w:rFonts w:hint="eastAsia"/>
        </w:rPr>
        <w:br/>
      </w:r>
      <w:r>
        <w:rPr>
          <w:rFonts w:hint="eastAsia"/>
        </w:rPr>
        <w:t>　　第一节 前列腺癌化疗药物定义与分类</w:t>
      </w:r>
      <w:r>
        <w:rPr>
          <w:rFonts w:hint="eastAsia"/>
        </w:rPr>
        <w:br/>
      </w:r>
      <w:r>
        <w:rPr>
          <w:rFonts w:hint="eastAsia"/>
        </w:rPr>
        <w:t>　　第二节 前列腺癌化疗药物应用领域</w:t>
      </w:r>
      <w:r>
        <w:rPr>
          <w:rFonts w:hint="eastAsia"/>
        </w:rPr>
        <w:br/>
      </w:r>
      <w:r>
        <w:rPr>
          <w:rFonts w:hint="eastAsia"/>
        </w:rPr>
        <w:t>　　第三节 前列腺癌化疗药物行业经济指标分析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前列腺癌化疗药物产业链及经营模式分析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三、前列腺癌化疗药物销售模式及销售渠道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全球前列腺癌化疗药物市场发展综述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2020-2025年全球前列腺癌化疗药物市场规模与趋势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主要国家与地区前列腺癌化疗药物市场分析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2026-2032年全球前列腺癌化疗药物行业发展趋势与前景预测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中国前列腺癌化疗药物行业市场分析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2025-2026年前列腺癌化疗药物产能与投资动态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一、国内前列腺癌化疗药物产能及利用情况</w:t>
      </w:r>
      <w:r>
        <w:rPr>
          <w:rFonts w:hint="eastAsia"/>
        </w:rPr>
        <w:br/>
      </w:r>
      <w:r>
        <w:rPr>
          <w:rFonts w:hint="eastAsia"/>
        </w:rPr>
        <w:t>　　　　二、前列腺癌化疗药物产能扩张与投资动态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2026-2032年前列腺癌化疗药物行业产量统计与趋势预测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一、2020-2025年前列腺癌化疗药物行业产量数据统计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1、2020-2025年前列腺癌化疗药物产量及增长趋势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2、2020-2025年前列腺癌化疗药物细分产品产量及份额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二、影响前列腺癌化疗药物产量的关键因素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三、2026-2032年前列腺癌化疗药物产量预测</w:t>
      </w:r>
      <w:r>
        <w:rPr>
          <w:rFonts w:hint="eastAsia"/>
        </w:rPr>
        <w:br/>
      </w:r>
      <w:r>
        <w:rPr>
          <w:rFonts w:hint="eastAsia"/>
        </w:rPr>
        <w:t>　　第三节 2026-2032年前列腺癌化疗药物市场需求与销售分析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一、2025-2026年前列腺癌化疗药物行业需求现状</w:t>
      </w:r>
      <w:r>
        <w:rPr>
          <w:rFonts w:hint="eastAsia"/>
        </w:rPr>
        <w:br/>
      </w:r>
      <w:r>
        <w:rPr>
          <w:rFonts w:hint="eastAsia"/>
        </w:rPr>
        <w:t>　　　　二、前列腺癌化疗药物客户群体与需求特点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三、2020-2025年前列腺癌化疗药物行业销售规模分析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四、2026-2032年前列腺癌化疗药物市场增长潜力与规模预测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中国前列腺癌化疗药物细分市场与下游应用领域分析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前列腺癌化疗药物细分市场分析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一、2025-2026年前列腺癌化疗药物主要细分产品市场现状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前列腺癌化疗药物下游应用与客户群体分析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一、2025-2026年前列腺癌化疗药物各应用领域市场现状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2025-2026年前列腺癌化疗药物行业技术发展现状及趋势分析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前列腺癌化疗药物行业技术发展现状分析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国内外前列腺癌化疗药物行业技术差异与原因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前列腺癌化疗药物行业技术发展方向、趋势预测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提升前列腺癌化疗药物行业技术能力策略建议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前列腺癌化疗药物价格机制与竞争策略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一、2020-2025年前列腺癌化疗药物市场价格走势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前列腺癌化疗药物定价策略与方法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2026-2032年前列腺癌化疗药物价格竞争态势与趋势预测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中国前列腺癌化疗药物行业重点区域市场研究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2025-2026年重点区域前列腺癌化疗药物市场发展概况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二、2020-2025年前列腺癌化疗药物市场需求规模情况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三、2026-2032年前列腺癌化疗药物行业发展潜力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二、2020-2025年前列腺癌化疗药物市场需求规模情况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三、2026-2032年前列腺癌化疗药物行业发展潜力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二、2020-2025年前列腺癌化疗药物市场需求规模情况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三、2026-2032年前列腺癌化疗药物行业发展潜力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二、2020-2025年前列腺癌化疗药物市场需求规模情况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三、2026-2032年前列腺癌化疗药物行业发展潜力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二、2020-2025年前列腺癌化疗药物市场需求规模情况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三、2026-2032年前列腺癌化疗药物行业发展潜力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2020-2025年中国前列腺癌化疗药物行业进出口情况分析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前列腺癌化疗药物行业进口情况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一、2020-2025年前列腺癌化疗药物进口规模及增长情况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二、前列腺癌化疗药物主要进口来源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前列腺癌化疗药物行业出口情况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一、2020-2025年前列腺癌化疗药物出口规模及增长情况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二、前列腺癌化疗药物主要出口目的地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2020-2025年中国前列腺癌化疗药物行业总体发展与财务状况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2020-2025年中国前列腺癌化疗药物行业规模情况</w:t>
      </w:r>
      <w:r>
        <w:rPr>
          <w:rFonts w:hint="eastAsia"/>
        </w:rPr>
        <w:br/>
      </w:r>
      <w:r>
        <w:rPr>
          <w:rFonts w:hint="eastAsia"/>
        </w:rPr>
        <w:t>　　　　一、前列腺癌化疗药物行业企业数量规模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二、前列腺癌化疗药物行业从业人员规模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三、前列腺癌化疗药物行业市场敏感性分析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2020-2025年中国前列腺癌化疗药物行业财务能力分析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一、前列腺癌化疗药物行业盈利能力</w:t>
      </w:r>
      <w:r>
        <w:rPr>
          <w:rFonts w:hint="eastAsia"/>
        </w:rPr>
        <w:br/>
      </w:r>
      <w:r>
        <w:rPr>
          <w:rFonts w:hint="eastAsia"/>
        </w:rPr>
        <w:t>　　　　二、前列腺癌化疗药物行业偿债能力</w:t>
      </w:r>
      <w:r>
        <w:rPr>
          <w:rFonts w:hint="eastAsia"/>
        </w:rPr>
        <w:br/>
      </w:r>
      <w:r>
        <w:rPr>
          <w:rFonts w:hint="eastAsia"/>
        </w:rPr>
        <w:t>　　　　三、前列腺癌化疗药物行业营运能力</w:t>
      </w:r>
      <w:r>
        <w:rPr>
          <w:rFonts w:hint="eastAsia"/>
        </w:rPr>
        <w:br/>
      </w:r>
      <w:r>
        <w:rPr>
          <w:rFonts w:hint="eastAsia"/>
        </w:rPr>
        <w:t>　　　　四、前列腺癌化疗药物行业发展能力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前列腺癌化疗药物行业重点企业调研分析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二、企业前列腺癌化疗药物业务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二、企业前列腺癌化疗药物业务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二、企业前列腺癌化疗药物业务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二、企业前列腺癌化疗药物业务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二、企业前列腺癌化疗药物业务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二、企业前列腺癌化疗药物业务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中国前列腺癌化疗药物行业竞争格局分析</w:t>
      </w:r>
      <w:r>
        <w:rPr>
          <w:rFonts w:hint="eastAsia"/>
        </w:rPr>
        <w:br/>
      </w:r>
      <w:r>
        <w:rPr>
          <w:rFonts w:hint="eastAsia"/>
        </w:rPr>
        <w:t>　　第一节 前列腺癌化疗药物行业竞争格局总览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2025-2026年前列腺癌化疗药物行业竞争力分析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2020-2025年前列腺癌化疗药物行业企业并购活动分析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2025-2026年前列腺癌化疗药物行业会展与招投标活动分析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一、前列腺癌化疗药物行业会展活动及其市场影响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2026年中国前列腺癌化疗药物企业发展企业发展策略与建议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前列腺癌化疗药物销售模式与渠道策略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前列腺癌化疗药物品牌与市场推广策略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前列腺癌化疗药物研发投入与技术创新能力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前列腺癌化疗药物合作联盟与资源整合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中国前列腺癌化疗药物行业风险与对策</w:t>
      </w:r>
      <w:r>
        <w:rPr>
          <w:rFonts w:hint="eastAsia"/>
        </w:rPr>
        <w:br/>
      </w:r>
      <w:r>
        <w:rPr>
          <w:rFonts w:hint="eastAsia"/>
        </w:rPr>
        <w:t>　　第一节 前列腺癌化疗药物行业SWOT分析</w:t>
      </w:r>
      <w:r>
        <w:rPr>
          <w:rFonts w:hint="eastAsia"/>
        </w:rPr>
        <w:br/>
      </w:r>
      <w:r>
        <w:rPr>
          <w:rFonts w:hint="eastAsia"/>
        </w:rPr>
        <w:t>　　　　一、前列腺癌化疗药物行业优势</w:t>
      </w:r>
      <w:r>
        <w:rPr>
          <w:rFonts w:hint="eastAsia"/>
        </w:rPr>
        <w:br/>
      </w:r>
      <w:r>
        <w:rPr>
          <w:rFonts w:hint="eastAsia"/>
        </w:rPr>
        <w:t>　　　　二、前列腺癌化疗药物行业劣势</w:t>
      </w:r>
      <w:r>
        <w:rPr>
          <w:rFonts w:hint="eastAsia"/>
        </w:rPr>
        <w:br/>
      </w:r>
      <w:r>
        <w:rPr>
          <w:rFonts w:hint="eastAsia"/>
        </w:rPr>
        <w:t>　　　　三、前列腺癌化疗药物市场机会</w:t>
      </w:r>
      <w:r>
        <w:rPr>
          <w:rFonts w:hint="eastAsia"/>
        </w:rPr>
        <w:br/>
      </w:r>
      <w:r>
        <w:rPr>
          <w:rFonts w:hint="eastAsia"/>
        </w:rPr>
        <w:t>　　　　四、前列腺癌化疗药物市场威胁</w:t>
      </w:r>
      <w:r>
        <w:rPr>
          <w:rFonts w:hint="eastAsia"/>
        </w:rPr>
        <w:br/>
      </w:r>
      <w:r>
        <w:rPr>
          <w:rFonts w:hint="eastAsia"/>
        </w:rPr>
        <w:t>　　第二节 前列腺癌化疗药物行业风险及对策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2026-2032年中国前列腺癌化疗药物行业前景与发展趋势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2025-2026年前列腺癌化疗药物行业发展环境分析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一、前列腺癌化疗药物行业主管部门与监管体制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二、前列腺癌化疗药物行业主要法律法规及政策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三、前列腺癌化疗药物行业标准与质量监管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2026-2032年前列腺癌化疗药物行业发展趋势与方向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2026-2032年前列腺癌化疗药物行业发展潜力与机遇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前列腺癌化疗药物行业研究结论与建议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前列腺癌化疗药物行业发展建议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2020-2025年中国前列腺癌化疗药物市场规模及增长情况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2020-2025年中国前列腺癌化疗药物行业产量及增长趋势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2026-2032年中国前列腺癌化疗药物行业产量预测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2020-2025年中国前列腺癌化疗药物行业市场需求及增长情况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2026-2032年中国前列腺癌化疗药物行业市场需求预测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**地区前列腺癌化疗药物市场规模及增长情况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**地区前列腺癌化疗药物行业市场需求情况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**地区前列腺癌化疗药物市场规模及增长情况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**地区前列腺癌化疗药物行业市场需求情况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2020-2025年中国前列腺癌化疗药物行业出口情况分析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前列腺癌化疗药物重点企业经营情况分析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2026年前列腺癌化疗药物行业壁垒</w:t>
      </w:r>
      <w:r>
        <w:rPr>
          <w:rFonts w:hint="eastAsia"/>
        </w:rPr>
        <w:br/>
      </w:r>
      <w:r>
        <w:rPr>
          <w:rFonts w:hint="eastAsia"/>
        </w:rPr>
        <w:t>　　图表 2026年前列腺癌化疗药物市场前景分析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2026-2032年中国前列腺癌化疗药物市场规模预测</w:t>
      </w:r>
      <w:r>
        <w:rPr>
          <w:rFonts w:hint="eastAsia"/>
        </w:rPr>
        <w:br/>
      </w:r>
      <w:r>
        <w:rPr>
          <w:rFonts w:hint="eastAsia"/>
        </w:rPr>
        <w:t>　　图表 2026年前列腺癌化疗药物发展趋势预测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dd133517d40ef" w:history="1">
        <w:r>
          <w:rPr>
            <w:rStyle w:val="Hyperlink"/>
          </w:rPr>
          <w:t>中国前列腺癌化疗药物发展现状分析与市场前景预测报告（2026-2032年）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dd133517d40ef" w:history="1">
        <w:r>
          <w:rPr>
            <w:rStyle w:val="Hyperlink"/>
          </w:rPr>
          <w:t>https://www.20087.com/8/76/QianLieXianAiHuaLiaoYaoWuQianJing.html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腺癌一共化疗几次、前列腺癌化疗药物多西他赛、前列腺癌化疗方案、前列腺癌化疗药物哪种使尿颜色加深、前列腺癌晚期化疗、前列腺治疗药物有哪些、前列腺癌的用药、前列腺药物治疗哪种好、前列腺癌可以化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c5e129919468e" w:history="1">
      <w:r>
        <w:rPr>
          <w:rStyle w:val="Hyperlink"/>
        </w:rPr>
        <w:t>中国前列腺癌化疗药物发展现状分析与市场前景预测报告（2026-2032年）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QianLieXianAiHuaLiaoYaoWuQianJing.html" TargetMode="External" Id="Rc75dd133517d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QianLieXianAiHuaLiaoYaoWuQianJing.html" TargetMode="External" Id="Rff1c5e129919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2026-07-13T05:06:22Z</dcterms:created>
  <dcterms:modified xsi:type="dcterms:W3CDTF">2026-07-13T06:06:22Z</dcterms:modified>
  <dc:subject>中国前列腺癌化疗药物发展现状分析与市场前景预测报告（2026-2032年）</dc:subject>
  <dc:title>中国前列腺癌化疗药物发展现状分析与市场前景预测报告（2026-2032年）</dc:title>
  <cp:keywords>中国前列腺癌化疗药物发展现状分析与市场前景预测报告（2026-2032年）</cp:keywords>
  <dc:description>中国前列腺癌化疗药物发展现状分析与市场前景预测报告（2026-2032年）</dc:description>
</cp:coreProperties>
</file>