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0db154e944b69" w:history="1">
              <w:r>
                <w:rPr>
                  <w:rStyle w:val="Hyperlink"/>
                </w:rPr>
                <w:t>2025-2031年全球与中国病理设备市场调查研究及发展前景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0db154e944b69" w:history="1">
              <w:r>
                <w:rPr>
                  <w:rStyle w:val="Hyperlink"/>
                </w:rPr>
                <w:t>2025-2031年全球与中国病理设备市场调查研究及发展前景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0db154e944b69" w:history="1">
                <w:r>
                  <w:rPr>
                    <w:rStyle w:val="Hyperlink"/>
                  </w:rPr>
                  <w:t>https://www.20087.com/8/26/BingLiSheBeiShiChangXianZhuangHeQianJing.html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设备包括一系列用于病理诊断和研究的专业工具和系统，如切片机、染色机、显微镜等，广泛应用于医院、科研机构和制药公司。病理设备主要用于组织样本的制备、染色和观察，帮助医生和研究人员识别疾病特征，制定治疗方案。随着精准医学理念的普及和对早期诊断需求的增加，病理设备的技术水平也在不断提升，提供了更高的分辨率和自动化程度。然而，尽管现有设备在多数情况下能够满足临床需求，但在处理大量样本时的效率和准确性仍然有待提高，特别是在面对复杂病例时，如何加快诊断速度并提高准确性是一个亟待解决的问题。</w:t>
      </w:r>
      <w:r>
        <w:rPr>
          <w:rFonts w:hint="eastAsia"/>
        </w:rPr>
        <w:br/>
      </w:r>
      <w:r>
        <w:rPr>
          <w:rFonts w:hint="eastAsia"/>
        </w:rPr>
        <w:t>　　随着人工智能和大数据分析技术的发展，病理设备将朝着更智能化、自动化的方向发展。一方面，通过集成深度学习算法和图像分析技术，未来的病理设备将具备自动识别病变区域、快速生成诊断报告的功能，大幅提高工作效率；另一方面，结合云计算和边缘计算技术，病理设备将能够实时共享数据并与全球专家网络协作，为疑难杂症提供更加全面准确的诊断支持。此外，随着个性化医疗概念的普及，针对个体差异的精准病理分析将成为发展趋势，这需要病理设备具备更高的灵活性和适应性。预计未来几年内，随着技术革新和社会需求的变化，病理设备将在更多领域发挥重要作用，推动医疗服务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0db154e944b69" w:history="1">
        <w:r>
          <w:rPr>
            <w:rStyle w:val="Hyperlink"/>
          </w:rPr>
          <w:t>2025-2031年全球与中国病理设备市场调查研究及发展前景</w:t>
        </w:r>
      </w:hyperlink>
      <w:r>
        <w:rPr>
          <w:rFonts w:hint="eastAsia"/>
        </w:rPr>
        <w:t>》依托国家统计局及病理设备相关协会的详实数据，全面解析了病理设备行业现状与市场需求，重点分析了病理设备市场规模、产业链结构及价格动态，并对病理设备细分市场进行了详细探讨。报告科学预测了病理设备市场前景与发展趋势，评估了品牌竞争格局、市场集中度及重点企业的市场表现。同时，通过SWOT分析揭示了病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美国关税政策演进与病理设备产业冲击</w:t>
      </w:r>
      <w:r>
        <w:rPr>
          <w:rFonts w:hint="eastAsia"/>
        </w:rPr>
        <w:br/>
      </w:r>
      <w:r>
        <w:rPr>
          <w:rFonts w:hint="eastAsia"/>
        </w:rPr>
        <w:t>　　1.1 病理设备产品定义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中国病理设备企业国际化的紧迫性：国内市场竞争饱和与全球化机遇并存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美国关税政策背景下，未来几年全球病理设备行业规模趋势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乐观情形-全球病理设备发展形式及未来趋势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保守情形-全球病理设备发展形式及未来趋势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悲观情形-全球病理设备发展形式及未来趋势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关税政策对中国病理设备企业的直接影响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近三年全球市场病理设备主要企业占有率及排名（按收入）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病理设备主要企业在国际市场占有率（按收入，2022-2025），其中2025为当下预测值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2024年病理设备主要企业在国际市场排名（按收入）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全球市场主要企业病理设备销售收入（2022-2025），其中2025为当下预测值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全球主要厂商病理设备总部及地区分布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全球主要厂商成立时间及病理设备商业化日期</w:t>
      </w:r>
      <w:r>
        <w:rPr>
          <w:rFonts w:hint="eastAsia"/>
        </w:rPr>
        <w:br/>
      </w:r>
      <w:r>
        <w:rPr>
          <w:rFonts w:hint="eastAsia"/>
        </w:rPr>
        <w:t>　　3.4 全球主要厂商病理设备产品类型及应用</w:t>
      </w:r>
      <w:r>
        <w:rPr>
          <w:rFonts w:hint="eastAsia"/>
        </w:rPr>
        <w:br/>
      </w:r>
      <w:r>
        <w:rPr>
          <w:rFonts w:hint="eastAsia"/>
        </w:rPr>
        <w:t>　　3.5 病理设备行业集中度、竞争程度分析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病理设备行业集中度分析：2024年全球Top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全球病理设备第一梯队、第二梯队和第三梯队生产商（品牌）及市场份额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全球市场病理设备销售额（2020-2031）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全球主要地区病理设备市场规模分析：2020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全球主要地区病理设备销售收入及市场份额（2020-2025年）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全球主要地区病理设备销售收入预测（2026-2031年）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病理设备产品及服务介绍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组织病理</w:t>
      </w:r>
      <w:r>
        <w:rPr>
          <w:rFonts w:hint="eastAsia"/>
        </w:rPr>
        <w:br/>
      </w:r>
      <w:r>
        <w:rPr>
          <w:rFonts w:hint="eastAsia"/>
        </w:rPr>
        <w:t>　　　　8.1.2 细胞病理</w:t>
      </w:r>
      <w:r>
        <w:rPr>
          <w:rFonts w:hint="eastAsia"/>
        </w:rPr>
        <w:br/>
      </w:r>
      <w:r>
        <w:rPr>
          <w:rFonts w:hint="eastAsia"/>
        </w:rPr>
        <w:t>　　　　8.1.3 免疫组化病理</w:t>
      </w:r>
      <w:r>
        <w:rPr>
          <w:rFonts w:hint="eastAsia"/>
        </w:rPr>
        <w:br/>
      </w:r>
      <w:r>
        <w:rPr>
          <w:rFonts w:hint="eastAsia"/>
        </w:rPr>
        <w:t>　　　　8.1.4 分子病理</w:t>
      </w:r>
      <w:r>
        <w:rPr>
          <w:rFonts w:hint="eastAsia"/>
        </w:rPr>
        <w:br/>
      </w:r>
      <w:r>
        <w:rPr>
          <w:rFonts w:hint="eastAsia"/>
        </w:rPr>
        <w:t>　　8.2 按产品类型细分，全球病理设备销售额对比（2020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全球不同产品类型病理设备收入（2020-2031）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全球不同产品类型病理设备收入及市场份额（2020-2025）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全球不同产品类型病理设备收入预测（2026-2031）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医院</w:t>
      </w:r>
      <w:r>
        <w:rPr>
          <w:rFonts w:hint="eastAsia"/>
        </w:rPr>
        <w:br/>
      </w:r>
      <w:r>
        <w:rPr>
          <w:rFonts w:hint="eastAsia"/>
        </w:rPr>
        <w:t>　　　　9.1.2 实验室</w:t>
      </w:r>
      <w:r>
        <w:rPr>
          <w:rFonts w:hint="eastAsia"/>
        </w:rPr>
        <w:br/>
      </w:r>
      <w:r>
        <w:rPr>
          <w:rFonts w:hint="eastAsia"/>
        </w:rPr>
        <w:t>　　9.2 按应用细分，全球病理设备销售额对比（2020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全球不同应用病理设备收入（2020-2031）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全球不同应用病理设备收入及市场份额（2020-2025）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全球不同应用病理设备收入预测（2026-2031）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三种情形下（乐观、悲观、保守），未来几年全球病理设备行业规模趋势（亿美元）2024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病理设备主要企业在国际市场占有率（按收入，2022-2025），其中2025为当下预测值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2024年病理设备主要企业在国际市场排名（按收入）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全球市场主要企业病理设备销售收入（2022-2025）&amp;（百万美元），其中2025为当下预测值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全球主要厂商病理设备总部及地区分布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全球主要厂商成立时间及病理设备商业化日期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全球主要厂商病理设备产品类型及应用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2024年全球病理设备主要厂商市场地位（第一梯队、第二梯队和第三梯队）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全球病理设备市场投资、并购等现状分析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全球主要地区病理设备销售收入增速：（2020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全球主要地区病理设备销售收入（2020-2025）&amp;（百万美元）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全球主要地区病理设备销售收入市场份额（2020-2025）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全球主要地区病理设备收入（2026-2031）&amp;（百万美元）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全球主要地区病理设备收入市场份额（2026-2031）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病理设备产品及服务介绍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病理设备产品及服务介绍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病理设备产品及服务介绍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病理设备产品及服务介绍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病理设备产品及服务介绍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病理设备产品及服务介绍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病理设备产品及服务介绍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病理设备产品及服务介绍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病理设备产品及服务介绍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病理设备产品及服务介绍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病理设备产品及服务介绍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病理设备产品及服务介绍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重点企业（13）公司信息、总部、病理设备市场地位以及主要的竞争对手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病理设备产品及服务介绍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病理设备收入及毛利率（2020-2025）&amp;（百万美元）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按产品类型细分，全球病理设备销售额及增长率对比（2020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全球不同产品类型病理设备收入（2020-2025年）&amp;（百万美元）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全球不同产品类型病理设备收入市场份额（2020-2025）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全球不同产品类型病理设备收入预测（2026-2031）&amp;（百万美元）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全球不同产品类型病理设备收入市场份额预测（2026-2031）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按应用细分，全球病理设备销售额及增长率对比（2020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全球不同应用病理设备收入（2020-2025年）&amp;（百万美元）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全球不同应用病理设备收入市场份额（2020-2025）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全球不同应用病理设备收入预测（2026-2031）&amp;（百万美元）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全球不同应用病理设备收入市场份额预测（2026-2031）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三种情形下（乐观、悲观、保守），未来几年全球病理设备行业规模趋势（亿美元）2024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2024年全球前五大生产商病理设备市场份额</w:t>
      </w:r>
      <w:r>
        <w:rPr>
          <w:rFonts w:hint="eastAsia"/>
        </w:rPr>
        <w:br/>
      </w:r>
      <w:r>
        <w:rPr>
          <w:rFonts w:hint="eastAsia"/>
        </w:rPr>
        <w:t>　　图 4： 2024年全球病理设备第一梯队、第二梯队和第三梯队厂商及市场份额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全球病理设备市场销售额及增长率：（2020-2031）&amp;（百万美元）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全球市场病理设备市场规模：2020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全球主要地区病理设备销售收入（2020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全球主要地区病理设备销售收入市场份额（2020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东南亚地区病理设备企业市场份额（2024）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南美地区病理设备企业市场份额（2024）</w:t>
      </w:r>
      <w:r>
        <w:rPr>
          <w:rFonts w:hint="eastAsia"/>
        </w:rPr>
        <w:br/>
      </w:r>
      <w:r>
        <w:rPr>
          <w:rFonts w:hint="eastAsia"/>
        </w:rPr>
        <w:t>　　图 11： 组织病理产品图片</w:t>
      </w:r>
      <w:r>
        <w:rPr>
          <w:rFonts w:hint="eastAsia"/>
        </w:rPr>
        <w:br/>
      </w:r>
      <w:r>
        <w:rPr>
          <w:rFonts w:hint="eastAsia"/>
        </w:rPr>
        <w:t>　　图 12： 细胞病理产品图片</w:t>
      </w:r>
      <w:r>
        <w:rPr>
          <w:rFonts w:hint="eastAsia"/>
        </w:rPr>
        <w:br/>
      </w:r>
      <w:r>
        <w:rPr>
          <w:rFonts w:hint="eastAsia"/>
        </w:rPr>
        <w:t>　　图 13： 免疫组化病理产品图片</w:t>
      </w:r>
      <w:r>
        <w:rPr>
          <w:rFonts w:hint="eastAsia"/>
        </w:rPr>
        <w:br/>
      </w:r>
      <w:r>
        <w:rPr>
          <w:rFonts w:hint="eastAsia"/>
        </w:rPr>
        <w:t>　　图 14： 分子病理产品图片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关键采访目标</w:t>
      </w:r>
      <w:r>
        <w:rPr>
          <w:rFonts w:hint="eastAsia"/>
        </w:rPr>
        <w:br/>
      </w:r>
      <w:r>
        <w:rPr>
          <w:rFonts w:hint="eastAsia"/>
        </w:rPr>
        <w:t>　　图 18：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0db154e944b69" w:history="1">
        <w:r>
          <w:rPr>
            <w:rStyle w:val="Hyperlink"/>
          </w:rPr>
          <w:t>2025-2031年全球与中国病理设备市场调查研究及发展前景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0db154e944b69" w:history="1">
        <w:r>
          <w:rPr>
            <w:rStyle w:val="Hyperlink"/>
          </w:rPr>
          <w:t>https://www.20087.com/8/26/BingLiSheBeiShiChangXianZhuangHeQianJing.html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热点：病理科最新设备清单、病理设备国产优秀品牌、病理仪器、病理设备厂家、病理检查显微摄影是什么、病理设备公司、病理检查用什么仪器、病理设备这两年涨钱了吗、病理冷冻台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b590eee8d40f8" w:history="1">
      <w:r>
        <w:rPr>
          <w:rStyle w:val="Hyperlink"/>
        </w:rPr>
        <w:t>2025-2031年全球与中国病理设备市场调查研究及发展前景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ngLiSheBeiShiChangXianZhuangHeQianJing.html" TargetMode="External" Id="Re890db154e9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ngLiSheBeiShiChangXianZhuangHeQianJing.html" TargetMode="External" Id="Rcd9b590eee8d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2025-04-21T00:58:41Z</dcterms:created>
  <dcterms:modified xsi:type="dcterms:W3CDTF">2025-04-21T01:58:41Z</dcterms:modified>
  <dc:subject>2025-2031年全球与中国病理设备市场调查研究及发展前景</dc:subject>
  <dc:title>2025-2031年全球与中国病理设备市场调查研究及发展前景</dc:title>
  <cp:keywords>2025-2031年全球与中国病理设备市场调查研究及发展前景</cp:keywords>
  <dc:description>2025-2031年全球与中国病理设备市场调查研究及发展前景</dc:description>
</cp:coreProperties>
</file>