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60566612f4cf6" w:history="1">
              <w:r>
                <w:rPr>
                  <w:rStyle w:val="Hyperlink"/>
                </w:rPr>
                <w:t>中国矿物棉行业发展调研与市场前景预测报告（2025-2031年）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60566612f4cf6" w:history="1">
              <w:r>
                <w:rPr>
                  <w:rStyle w:val="Hyperlink"/>
                </w:rPr>
                <w:t>中国矿物棉行业发展调研与市场前景预测报告（2025-2031年）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60566612f4cf6" w:history="1">
                <w:r>
                  <w:rPr>
                    <w:rStyle w:val="Hyperlink"/>
                  </w:rPr>
                  <w:t>https://www.20087.com/8/66/KuangWuMianHangYeFenXiBaoGao.html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无机纤维保温材料，由岩石、矿渣或玻璃等原料高温熔融后拉丝而成，具有优良的绝热、隔音和防火性能。近年来，随着建筑能效标准的提高和绿色建筑理念的普及，矿物棉的市场需求稳步增长。矿物棉产品线不断丰富，从简单的隔热板到复合材料，满足不同建筑和工业保温需求。</w:t>
      </w:r>
      <w:r>
        <w:rPr>
          <w:rFonts w:hint="eastAsia"/>
        </w:rPr>
        <w:br/>
      </w:r>
      <w:r>
        <w:rPr>
          <w:rFonts w:hint="eastAsia"/>
        </w:rPr>
        <w:t>　　矿物棉行业未来将更加注重产品性能的优化和施工技术的创新。新材料和添加剂的应用将提高矿物棉的耐用性和环保性，如低甲醛释放和可循环利用的配方。同时，预制和模块化安装系统的发展将简化施工过程，降低安装成本。此外，随着建筑信息模型（BIM）和数字化设计的普及，矿物棉将在建筑全生命周期中发挥更大的作用，从设计阶段就考虑到其性能和成本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2024-2025年世界矿物棉行业市场营运状况综述</w:t>
      </w:r>
      <w:r>
        <w:rPr>
          <w:rFonts w:hint="eastAsia"/>
        </w:rPr>
        <w:br/>
      </w:r>
      <w:r>
        <w:rPr>
          <w:rFonts w:hint="eastAsia"/>
        </w:rPr>
        <w:t>　　第一节 2024-2025年世界矿物棉产业发展总体情况分析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二、世界矿物棉的发展历史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2024-2025年世界矿物棉产品特征分析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2025-2031年世界矿物棉行业发展走势预测分析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2024-2025年中国矿物棉行业运行环境分析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2024-2025年中国矿物棉行业运营格局解析</w:t>
      </w:r>
      <w:r>
        <w:rPr>
          <w:rFonts w:hint="eastAsia"/>
        </w:rPr>
        <w:br/>
      </w:r>
      <w:r>
        <w:rPr>
          <w:rFonts w:hint="eastAsia"/>
        </w:rPr>
        <w:t>　　第一节 2024-2025年中国矿物棉产业发展态势分析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2024-2025年中国矿物棉市场供需形势透视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2020-2025年中国矿物棉进出口国家及地区分析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2024-2025年中国玻璃棉行业市场动态分析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中国主要矿物棉企业竞争性财务数据分析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2024-2025年中国主要地区保温材料发展概况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2024-2025年中国新型保温材料研发现状分析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2024-2025年中国保温材料发展面临的问题及对策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　　三、矿物棉进出口形势预测分析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一、矿物棉行业吸引力分析</w:t>
      </w:r>
      <w:r>
        <w:rPr>
          <w:rFonts w:hint="eastAsia"/>
        </w:rPr>
        <w:br/>
      </w:r>
      <w:r>
        <w:rPr>
          <w:rFonts w:hint="eastAsia"/>
        </w:rPr>
        <w:t>　　　　二、矿物棉行业区域投资潜力分析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中-智林-－济研：专家建议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2020-2025年隔热和隔音材料制造行业亏损企业数量及增长率分析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德清县龙飞保温有限公司负债情况图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2025-2031年中国矿物棉供给预测分析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60566612f4cf6" w:history="1">
        <w:r>
          <w:rPr>
            <w:rStyle w:val="Hyperlink"/>
          </w:rPr>
          <w:t>中国矿物棉行业发展调研与市场前景预测报告（2025-2031年）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60566612f4cf6" w:history="1">
        <w:r>
          <w:rPr>
            <w:rStyle w:val="Hyperlink"/>
          </w:rPr>
          <w:t>https://www.20087.com/8/66/KuangWuMianHangYeFenXiBaoGao.html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d80440fd4fb6" w:history="1">
      <w:r>
        <w:rPr>
          <w:rStyle w:val="Hyperlink"/>
        </w:rPr>
        <w:t>中国矿物棉行业发展调研与市场前景预测报告（2025-2031年）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uangWuMianHangYeFenXiBaoGao.html" TargetMode="External" Id="Rb5660566612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uangWuMianHangYeFenXiBaoGao.html" TargetMode="External" Id="R2927d80440f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2025-01-17T02:30:00Z</dcterms:created>
  <dcterms:modified xsi:type="dcterms:W3CDTF">2025-01-17T03:30:00Z</dcterms:modified>
  <dc:subject>中国矿物棉行业发展调研与市场前景预测报告（2025-2031年）</dc:subject>
  <dc:title>中国矿物棉行业发展调研与市场前景预测报告（2025-2031年）</dc:title>
  <cp:keywords>中国矿物棉行业发展调研与市场前景预测报告（2025-2031年）</cp:keywords>
  <dc:description>中国矿物棉行业发展调研与市场前景预测报告（2025-2031年）</dc:description>
</cp:coreProperties>
</file>