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b90a361fff4e75" w:history="1">
              <w:r>
                <w:rPr>
                  <w:rStyle w:val="Hyperlink"/>
                </w:rPr>
                <w:t>2025-2031年中国抗VEGF眼科药物行业发展研究与行业前景分析报告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b90a361fff4e75" w:history="1">
              <w:r>
                <w:rPr>
                  <w:rStyle w:val="Hyperlink"/>
                </w:rPr>
                <w:t>2025-2031年中国抗VEGF眼科药物行业发展研究与行业前景分析报告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b90a361fff4e75" w:history="1">
                <w:r>
                  <w:rPr>
                    <w:rStyle w:val="Hyperlink"/>
                  </w:rPr>
                  <w:t>https://www.20087.com/8/56/KangVEGFYanKeYaoWuDeFaZhanQianJing.html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血管内皮生长因子（Anti-VEGF）眼科药物是治疗多种眼部疾病，如湿性年龄相关性黄斑变性（wAMD）、糖尿病性视网膜病变（DR）和视网膜静脉阻塞（RVO）等的重要手段。抗VEGF眼科药物通过抑制异常血管的生长，减少渗漏，从而改善视力并防止进一步损害。目前，市场上已有多款抗VEGF药物获得批准并广泛应用于临床实践中。然而，尽管这些药物在临床上表现出显著疗效，但它们通常需要频繁注射给药，这不仅增加了患者的不便，也可能引起一系列副作用，包括眼内炎症和感染风险。此外，高昂的治疗费用也限制了部分患者接受治疗的机会。</w:t>
      </w:r>
      <w:r>
        <w:rPr>
          <w:rFonts w:hint="eastAsia"/>
        </w:rPr>
        <w:br/>
      </w:r>
      <w:r>
        <w:rPr>
          <w:rFonts w:hint="eastAsia"/>
        </w:rPr>
        <w:t>　　未来，抗VEGF眼科药物将在技术创新和市场需求双重驱动下迎来新的机遇。一方面，随着生物技术的进步，研究人员正在探索开发长效制剂或口服形式的抗VEGF药物，旨在降低给药频率，提高患者的依从性和生活质量。同时，结合基因编辑技术和个性化医疗的发展，未来的抗VEGF疗法可能会更加精准地针对个体差异进行定制，以达到最佳治疗效果。另一方面，随着全球人口老龄化加剧和社会对高质量医疗服务需求的增长，针对老年性眼部疾病的预防和早期干预措施将变得更加重要。例如，通过开发新型筛查工具和诊断方法，可以在疾病早期阶段及时发现并采取行动，延缓病情进展。此外，随着国际间合作交流日益频繁，跨国界联合研发项目增多，有助于加速新技术转化，降低研发成本，促进该领域快速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b90a361fff4e75" w:history="1">
        <w:r>
          <w:rPr>
            <w:rStyle w:val="Hyperlink"/>
          </w:rPr>
          <w:t>2025-2031年中国抗VEGF眼科药物行业发展研究与行业前景分析报告</w:t>
        </w:r>
      </w:hyperlink>
      <w:r>
        <w:rPr>
          <w:rFonts w:hint="eastAsia"/>
        </w:rPr>
        <w:t>》基于多年抗VEGF眼科药物行业研究积累，结合当前市场发展现状，依托国家权威数据资源和长期市场监测数据库，对抗VEGF眼科药物行业进行了全面调研与分析。报告详细阐述了抗VEGF眼科药物市场规模、市场前景、发展趋势、技术现状及未来方向，重点分析了行业内主要企业的竞争格局，并通过SWOT分析揭示了抗VEGF眼科药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1b90a361fff4e75" w:history="1">
        <w:r>
          <w:rPr>
            <w:rStyle w:val="Hyperlink"/>
          </w:rPr>
          <w:t>2025-2031年中国抗VEGF眼科药物行业发展研究与行业前景分析报告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》为投资者提供了准确的市场现状解读，帮助预判行业前景，挖掘投资价值，同时从投资策略和营销策略等角度提出实用建议，助力投资者在抗VEGF眼科药物行业中把握机遇、规避风险。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抗VEGF眼科药物行业界定</w:t>
      </w:r>
      <w:r>
        <w:rPr>
          <w:rFonts w:hint="eastAsia"/>
        </w:rPr>
        <w:br/>
      </w:r>
      <w:r>
        <w:rPr>
          <w:rFonts w:hint="eastAsia"/>
        </w:rPr>
        <w:t>　　第一节 抗VEGF眼科药物行业定义</w:t>
      </w:r>
      <w:r>
        <w:rPr>
          <w:rFonts w:hint="eastAsia"/>
        </w:rPr>
        <w:br/>
      </w:r>
      <w:r>
        <w:rPr>
          <w:rFonts w:hint="eastAsia"/>
        </w:rPr>
        <w:t>　　第二节 抗VEGF眼科药物行业特点分析</w:t>
      </w:r>
      <w:r>
        <w:rPr>
          <w:rFonts w:hint="eastAsia"/>
        </w:rPr>
        <w:br/>
      </w:r>
      <w:r>
        <w:rPr>
          <w:rFonts w:hint="eastAsia"/>
        </w:rPr>
        <w:t>　　第三节 抗VEGF眼科药物行业发展历程</w:t>
      </w:r>
      <w:r>
        <w:rPr>
          <w:rFonts w:hint="eastAsia"/>
        </w:rPr>
        <w:br/>
      </w:r>
      <w:r>
        <w:rPr>
          <w:rFonts w:hint="eastAsia"/>
        </w:rPr>
        <w:t>　　第四节 抗VEGF眼科药物产业链分析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中国抗VEGF眼科药物行业发展环境分析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抗VEGF眼科药物行业经济环境分析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抗VEGF眼科药物行业政策环境分析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一、抗VEGF眼科药物行业相关政策</w:t>
      </w:r>
      <w:r>
        <w:rPr>
          <w:rFonts w:hint="eastAsia"/>
        </w:rPr>
        <w:br/>
      </w:r>
      <w:r>
        <w:rPr>
          <w:rFonts w:hint="eastAsia"/>
        </w:rPr>
        <w:t>　　　　二、抗VEGF眼科药物行业相关标准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2024-2025年抗VEGF眼科药物行业技术发展现状及趋势分析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抗VEGF眼科药物行业技术发展现状分析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国内外抗VEGF眼科药物行业技术差异与原因</w:t>
      </w:r>
      <w:r>
        <w:rPr>
          <w:rFonts w:hint="eastAsia"/>
        </w:rPr>
        <w:br/>
      </w:r>
      <w:r>
        <w:rPr>
          <w:rFonts w:hint="eastAsia"/>
        </w:rPr>
        <w:t>　　第三节 抗VEGF眼科药物行业技术发展方向、趋势预测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提升抗VEGF眼科药物行业技术能力策略建议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全球抗VEGF眼科药物行业发展态势分析</w:t>
      </w:r>
      <w:r>
        <w:rPr>
          <w:rFonts w:hint="eastAsia"/>
        </w:rPr>
        <w:br/>
      </w:r>
      <w:r>
        <w:rPr>
          <w:rFonts w:hint="eastAsia"/>
        </w:rPr>
        <w:t>　　第一节 全球抗VEGF眼科药物行业总体情况</w:t>
      </w:r>
      <w:r>
        <w:rPr>
          <w:rFonts w:hint="eastAsia"/>
        </w:rPr>
        <w:br/>
      </w:r>
      <w:r>
        <w:rPr>
          <w:rFonts w:hint="eastAsia"/>
        </w:rPr>
        <w:t>　　第二节 抗VEGF眼科药物行业重点国家、地区市场分析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全球抗VEGF眼科药物行业发展前景预测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中国抗VEGF眼科药物行业市场供需状况分析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中国抗VEGF眼科药物行业市场规模情况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中国抗VEGF眼科药物行业市场需求状况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一、2019-2024年抗VEGF眼科药物行业市场需求情况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二、抗VEGF眼科药物行业市场需求特点分析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三、2025-2031年抗VEGF眼科药物行业市场需求预测</w:t>
      </w:r>
      <w:r>
        <w:rPr>
          <w:rFonts w:hint="eastAsia"/>
        </w:rPr>
        <w:br/>
      </w:r>
      <w:r>
        <w:rPr>
          <w:rFonts w:hint="eastAsia"/>
        </w:rPr>
        <w:t>　　第三节 中国抗VEGF眼科药物行业产量情况分析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一、2019-2024年抗VEGF眼科药物行业产量统计分析</w:t>
      </w:r>
      <w:r>
        <w:rPr>
          <w:rFonts w:hint="eastAsia"/>
        </w:rPr>
        <w:br/>
      </w:r>
      <w:r>
        <w:rPr>
          <w:rFonts w:hint="eastAsia"/>
        </w:rPr>
        <w:t>　　　　二、抗VEGF眼科药物行业区域产量分析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三、2025-2031年抗VEGF眼科药物行业产量预测分析</w:t>
      </w:r>
      <w:r>
        <w:rPr>
          <w:rFonts w:hint="eastAsia"/>
        </w:rPr>
        <w:br/>
      </w:r>
      <w:r>
        <w:rPr>
          <w:rFonts w:hint="eastAsia"/>
        </w:rPr>
        <w:t>　　第四节 抗VEGF眼科药物行业市场供需平衡状况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中国抗VEGF眼科药物行业进出口情况分析</w:t>
      </w:r>
      <w:r>
        <w:rPr>
          <w:rFonts w:hint="eastAsia"/>
        </w:rPr>
        <w:br/>
      </w:r>
      <w:r>
        <w:rPr>
          <w:rFonts w:hint="eastAsia"/>
        </w:rPr>
        <w:t>　　第一节 抗VEGF眼科药物行业出口情况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一、2019-2024年抗VEGF眼科药物行业出口情况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三、2025-2031年抗VEGF眼科药物行业出口情况预测</w:t>
      </w:r>
      <w:r>
        <w:rPr>
          <w:rFonts w:hint="eastAsia"/>
        </w:rPr>
        <w:br/>
      </w:r>
      <w:r>
        <w:rPr>
          <w:rFonts w:hint="eastAsia"/>
        </w:rPr>
        <w:t>　　第二节 抗VEGF眼科药物行业进口情况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一、2019-2024年抗VEGF眼科药物行业进口情况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三、2025-2031年抗VEGF眼科药物行业进口情况预测</w:t>
      </w:r>
      <w:r>
        <w:rPr>
          <w:rFonts w:hint="eastAsia"/>
        </w:rPr>
        <w:br/>
      </w:r>
      <w:r>
        <w:rPr>
          <w:rFonts w:hint="eastAsia"/>
        </w:rPr>
        <w:t>　　第三节 抗VEGF眼科药物行业进出口面临的挑战及对策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中国抗VEGF眼科药物行业产品价格监测</w:t>
      </w:r>
      <w:r>
        <w:rPr>
          <w:rFonts w:hint="eastAsia"/>
        </w:rPr>
        <w:br/>
      </w:r>
      <w:r>
        <w:rPr>
          <w:rFonts w:hint="eastAsia"/>
        </w:rPr>
        <w:t>　　　　一、抗VEGF眼科药物市场价格特征</w:t>
      </w:r>
      <w:r>
        <w:rPr>
          <w:rFonts w:hint="eastAsia"/>
        </w:rPr>
        <w:br/>
      </w:r>
      <w:r>
        <w:rPr>
          <w:rFonts w:hint="eastAsia"/>
        </w:rPr>
        <w:t>　　　　二、当前抗VEGF眼科药物市场价格评述</w:t>
      </w:r>
      <w:r>
        <w:rPr>
          <w:rFonts w:hint="eastAsia"/>
        </w:rPr>
        <w:br/>
      </w:r>
      <w:r>
        <w:rPr>
          <w:rFonts w:hint="eastAsia"/>
        </w:rPr>
        <w:t>　　　　三、影响抗VEGF眼科药物市场价格因素分析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四、未来抗VEGF眼科药物市场价格走势预测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中国抗VEGF眼科药物行业重点区域市场分析</w:t>
      </w:r>
      <w:r>
        <w:rPr>
          <w:rFonts w:hint="eastAsia"/>
        </w:rPr>
        <w:br/>
      </w:r>
      <w:r>
        <w:rPr>
          <w:rFonts w:hint="eastAsia"/>
        </w:rPr>
        <w:t>　　第一节 抗VEGF眼科药物行业区域市场分布情况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抗VEGF眼科药物行业细分市场调研分析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抗VEGF眼科药物细分产品（一）市场调研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抗VEGF眼科药物细分产品（二）市场调研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抗VEGF眼科药物行业上、下游市场分析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抗VEGF眼科药物行业上游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抗VEGF眼科药物行业下游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抗VEGF眼科药物行业重点企业发展调研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抗VEGF眼科药物重点企业（一）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抗VEGF眼科药物重点企业（二）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抗VEGF眼科药物重点企业（三）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抗VEGF眼科药物重点企业（四）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抗VEGF眼科药物重点企业（五）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抗VEGF眼科药物重点企业（六）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抗VEGF眼科药物行业风险及对策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2025-2031年抗VEGF眼科药物行业发展环境分析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2025-2031年抗VEGF眼科药物行业投资特性分析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一、抗VEGF眼科药物行业进入壁垒</w:t>
      </w:r>
      <w:r>
        <w:rPr>
          <w:rFonts w:hint="eastAsia"/>
        </w:rPr>
        <w:br/>
      </w:r>
      <w:r>
        <w:rPr>
          <w:rFonts w:hint="eastAsia"/>
        </w:rPr>
        <w:t>　　　　二、抗VEGF眼科药物行业盈利模式</w:t>
      </w:r>
      <w:r>
        <w:rPr>
          <w:rFonts w:hint="eastAsia"/>
        </w:rPr>
        <w:br/>
      </w:r>
      <w:r>
        <w:rPr>
          <w:rFonts w:hint="eastAsia"/>
        </w:rPr>
        <w:t>　　　　三、抗VEGF眼科药物行业盈利因素</w:t>
      </w:r>
      <w:r>
        <w:rPr>
          <w:rFonts w:hint="eastAsia"/>
        </w:rPr>
        <w:br/>
      </w:r>
      <w:r>
        <w:rPr>
          <w:rFonts w:hint="eastAsia"/>
        </w:rPr>
        <w:t>　　第三节 抗VEGF眼科药物行业“波特五力模型”分析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2025-2031年抗VEGF眼科药物行业风险及对策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抗VEGF眼科药物企业竞争策略分析</w:t>
      </w:r>
      <w:r>
        <w:rPr>
          <w:rFonts w:hint="eastAsia"/>
        </w:rPr>
        <w:br/>
      </w:r>
      <w:r>
        <w:rPr>
          <w:rFonts w:hint="eastAsia"/>
        </w:rPr>
        <w:t>　　第一节 抗VEGF眼科药物市场竞争策略分析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一、2025-2031年中国抗VEGF眼科药物市场增长潜力分析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二、2025-2031年中国抗VEGF眼科药物主要潜力品种分析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三、现有抗VEGF眼科药物产品竞争策略分析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四、潜力抗VEGF眼科药物品种竞争策略选择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2025-2031年中国抗VEGF眼科药物企业竞争策略分析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一、2025-2031年我国抗VEGF眼科药物市场竞争趋势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二、2025-2031年抗VEGF眼科药物行业竞争格局展望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三、2025-2031年抗VEGF眼科药物行业竞争策略分析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四、2025-2031年抗VEGF眼科药物企业竞争策略分析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2025-2031年中国抗VEGF眼科药物行业发展趋势分析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一、2025-2031年抗VEGF眼科药物技术发展趋势分析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二、2025-2031年抗VEGF眼科药物产品发展趋势分析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三、2025-2031年抗VEGF眼科药物行业竞争格局展望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2025-2031年中国抗VEGF眼科药物市场趋势分析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一、2025-2031年抗VEGF眼科药物发展趋势预测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二、2025-2031年抗VEGF眼科药物市场前景分析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三、2025-2031年抗VEGF眼科药物产业政策趋向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2025-2031年抗VEGF眼科药物行业投资价值评估分析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抗VEGF眼科药物行业发展建议分析</w:t>
      </w:r>
      <w:r>
        <w:rPr>
          <w:rFonts w:hint="eastAsia"/>
        </w:rPr>
        <w:br/>
      </w:r>
      <w:r>
        <w:rPr>
          <w:rFonts w:hint="eastAsia"/>
        </w:rPr>
        <w:t>　　第一节 抗VEGF眼科药物行业研究结论及建议</w:t>
      </w:r>
      <w:r>
        <w:rPr>
          <w:rFonts w:hint="eastAsia"/>
        </w:rPr>
        <w:br/>
      </w:r>
      <w:r>
        <w:rPr>
          <w:rFonts w:hint="eastAsia"/>
        </w:rPr>
        <w:t>　　第二节 抗VEGF眼科药物细分行业研究结论及建议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中-智林-－抗VEGF眼科药物行业竞争策略总结及建议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抗VEGF眼科药物行业类别</w:t>
      </w:r>
      <w:r>
        <w:rPr>
          <w:rFonts w:hint="eastAsia"/>
        </w:rPr>
        <w:br/>
      </w:r>
      <w:r>
        <w:rPr>
          <w:rFonts w:hint="eastAsia"/>
        </w:rPr>
        <w:t>　　图表 抗VEGF眼科药物行业产业链调研</w:t>
      </w:r>
      <w:r>
        <w:rPr>
          <w:rFonts w:hint="eastAsia"/>
        </w:rPr>
        <w:br/>
      </w:r>
      <w:r>
        <w:rPr>
          <w:rFonts w:hint="eastAsia"/>
        </w:rPr>
        <w:t>　　图表 抗VEGF眼科药物行业现状</w:t>
      </w:r>
      <w:r>
        <w:rPr>
          <w:rFonts w:hint="eastAsia"/>
        </w:rPr>
        <w:br/>
      </w:r>
      <w:r>
        <w:rPr>
          <w:rFonts w:hint="eastAsia"/>
        </w:rPr>
        <w:t>　　图表 抗VEGF眼科药物行业标准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2019-2024年中国抗VEGF眼科药物市场规模</w:t>
      </w:r>
      <w:r>
        <w:rPr>
          <w:rFonts w:hint="eastAsia"/>
        </w:rPr>
        <w:br/>
      </w:r>
      <w:r>
        <w:rPr>
          <w:rFonts w:hint="eastAsia"/>
        </w:rPr>
        <w:t>　　图表 2025年中国抗VEGF眼科药物行业产能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2019-2024年中国抗VEGF眼科药物产量</w:t>
      </w:r>
      <w:r>
        <w:rPr>
          <w:rFonts w:hint="eastAsia"/>
        </w:rPr>
        <w:br/>
      </w:r>
      <w:r>
        <w:rPr>
          <w:rFonts w:hint="eastAsia"/>
        </w:rPr>
        <w:t>　　图表 抗VEGF眼科药物行业动态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2019-2024年中国抗VEGF眼科药物市场需求量</w:t>
      </w:r>
      <w:r>
        <w:rPr>
          <w:rFonts w:hint="eastAsia"/>
        </w:rPr>
        <w:br/>
      </w:r>
      <w:r>
        <w:rPr>
          <w:rFonts w:hint="eastAsia"/>
        </w:rPr>
        <w:t>　　图表 2025年中国抗VEGF眼科药物行业需求区域调研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2019-2024年中国抗VEGF眼科药物行情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2019-2024年中国抗VEGF眼科药物进口数据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2019-2024年中国抗VEGF眼科药物行业企业数量统计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**地区抗VEGF眼科药物市场规模</w:t>
      </w:r>
      <w:r>
        <w:rPr>
          <w:rFonts w:hint="eastAsia"/>
        </w:rPr>
        <w:br/>
      </w:r>
      <w:r>
        <w:rPr>
          <w:rFonts w:hint="eastAsia"/>
        </w:rPr>
        <w:t>　　图表 **地区抗VEGF眼科药物行业市场需求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**地区抗VEGF眼科药物市场调研</w:t>
      </w:r>
      <w:r>
        <w:rPr>
          <w:rFonts w:hint="eastAsia"/>
        </w:rPr>
        <w:br/>
      </w:r>
      <w:r>
        <w:rPr>
          <w:rFonts w:hint="eastAsia"/>
        </w:rPr>
        <w:t>　　图表 **地区抗VEGF眼科药物行业市场需求分析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**地区抗VEGF眼科药物市场规模</w:t>
      </w:r>
      <w:r>
        <w:rPr>
          <w:rFonts w:hint="eastAsia"/>
        </w:rPr>
        <w:br/>
      </w:r>
      <w:r>
        <w:rPr>
          <w:rFonts w:hint="eastAsia"/>
        </w:rPr>
        <w:t>　　图表 **地区抗VEGF眼科药物行业市场需求</w:t>
      </w:r>
      <w:r>
        <w:rPr>
          <w:rFonts w:hint="eastAsia"/>
        </w:rPr>
        <w:br/>
      </w:r>
      <w:r>
        <w:rPr>
          <w:rFonts w:hint="eastAsia"/>
        </w:rPr>
        <w:t>　　图表 **地区抗VEGF眼科药物市场调研</w:t>
      </w:r>
      <w:r>
        <w:rPr>
          <w:rFonts w:hint="eastAsia"/>
        </w:rPr>
        <w:br/>
      </w:r>
      <w:r>
        <w:rPr>
          <w:rFonts w:hint="eastAsia"/>
        </w:rPr>
        <w:t>　　图表 **地区抗VEGF眼科药物行业市场需求分析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抗VEGF眼科药物行业竞争对手分析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抗VEGF眼科药物重点企业（三）成长能力情况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2025-2031年中国抗VEGF眼科药物行业产能预测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2025-2031年中国抗VEGF眼科药物行业产量预测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2025-2031年中国抗VEGF眼科药物市场需求预测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2025-2031年中国抗VEGF眼科药物市场规模预测</w:t>
      </w:r>
      <w:r>
        <w:rPr>
          <w:rFonts w:hint="eastAsia"/>
        </w:rPr>
        <w:br/>
      </w:r>
      <w:r>
        <w:rPr>
          <w:rFonts w:hint="eastAsia"/>
        </w:rPr>
        <w:t>　　图表 抗VEGF眼科药物行业准入条件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2025-2031年中国抗VEGF眼科药物行业信息化</w:t>
      </w:r>
      <w:r>
        <w:rPr>
          <w:rFonts w:hint="eastAsia"/>
        </w:rPr>
        <w:br/>
      </w:r>
      <w:r>
        <w:rPr>
          <w:rFonts w:hint="eastAsia"/>
        </w:rPr>
        <w:t>　　图表 2025年中国抗VEGF眼科药物市场前景分析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2025-2031年中国抗VEGF眼科药物行业风险分析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2025-2031年中国抗VEGF眼科药物行业发展趋势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b90a361fff4e75" w:history="1">
        <w:r>
          <w:rPr>
            <w:rStyle w:val="Hyperlink"/>
          </w:rPr>
          <w:t>2025-2031年中国抗VEGF眼科药物行业发展研究与行业前景分析报告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b90a361fff4e75" w:history="1">
        <w:r>
          <w:rPr>
            <w:rStyle w:val="Hyperlink"/>
          </w:rPr>
          <w:t>https://www.20087.com/8/56/KangVEGFYanKeYaoWuDeFaZhanQianJing.html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眼科vegf治疗是什么、眼科抗vegf治疗、眼部抗VEGF治疗禁忌症、眼科抗vegf多少钱一支、抗vegf药物是自费药吗、抗vegf带来的眼病变革,如何才能惠及更多患者?、抗vegf药物有必要打吗、抗vegf滴眼液、双眼抗vegf治疗具体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c0a831936c43b2" w:history="1">
      <w:r>
        <w:rPr>
          <w:rStyle w:val="Hyperlink"/>
        </w:rPr>
        <w:t>2025-2031年中国抗VEGF眼科药物行业发展研究与行业前景分析报告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KangVEGFYanKeYaoWuDeFaZhanQianJing.html" TargetMode="External" Id="R21b90a361fff4e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KangVEGFYanKeYaoWuDeFaZhanQianJing.html" TargetMode="External" Id="Re7c0a831936c43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2025-10-03T07:59:04Z</dcterms:created>
  <dcterms:modified xsi:type="dcterms:W3CDTF">2025-10-03T08:59:04Z</dcterms:modified>
  <dc:subject>2025-2031年中国抗VEGF眼科药物行业发展研究与行业前景分析报告</dc:subject>
  <dc:title>2025-2031年中国抗VEGF眼科药物行业发展研究与行业前景分析报告</dc:title>
  <cp:keywords>2025-2031年中国抗VEGF眼科药物行业发展研究与行业前景分析报告</cp:keywords>
  <dc:description>2025-2031年中国抗VEGF眼科药物行业发展研究与行业前景分析报告</dc:description>
</cp:coreProperties>
</file>