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1859fadf74e66" w:history="1">
              <w:r>
                <w:rPr>
                  <w:rStyle w:val="Hyperlink"/>
                </w:rPr>
                <w:t>2025-2031年中国秋水仙碱行业发展全面调研与未来趋势预测报告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1859fadf74e66" w:history="1">
              <w:r>
                <w:rPr>
                  <w:rStyle w:val="Hyperlink"/>
                </w:rPr>
                <w:t>2025-2031年中国秋水仙碱行业发展全面调研与未来趋势预测报告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1859fadf74e66" w:history="1">
                <w:r>
                  <w:rPr>
                    <w:rStyle w:val="Hyperlink"/>
                  </w:rPr>
                  <w:t>https://www.20087.com/8/76/QiuShuiXianJianHangYeFaZhanQuShi.html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水仙碱是一种从秋水仙属植物中提取的生物碱，主要用于治疗痛风和预防急性痛风性关节炎发作。近年来，随着全球痛风发病率的上升，秋水仙碱的需求增加。同时，合成技术的进步降低了生产成本，提高了药物的可获得性。然而，秋水仙碱的使用也伴随着胃肠道反应等副作用，限制了其剂量和使用范围。</w:t>
      </w:r>
      <w:r>
        <w:rPr>
          <w:rFonts w:hint="eastAsia"/>
        </w:rPr>
        <w:br/>
      </w:r>
      <w:r>
        <w:rPr>
          <w:rFonts w:hint="eastAsia"/>
        </w:rPr>
        <w:t>　　未来，秋水仙碱的研发将着重于减少副作用和提高生物利用度。通过药物递送系统和制剂创新，如缓释配方，可以改善药物的吸收和分布，减少不良反应。同时，针对秋水仙碱的替代疗法和联合用药策略将被探索，以提供更全面的痛风管理方案。此外，精准医疗的发展将推动个体化给药，基于患者基因型和疾病状态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1859fadf74e66" w:history="1">
        <w:r>
          <w:rPr>
            <w:rStyle w:val="Hyperlink"/>
          </w:rPr>
          <w:t>2025-2031年中国秋水仙碱行业发展全面调研与未来趋势预测报告</w:t>
        </w:r>
      </w:hyperlink>
      <w:r>
        <w:rPr>
          <w:rFonts w:hint="eastAsia"/>
        </w:rPr>
        <w:t>》基于多年行业研究积累，结合秋水仙碱市场发展现状，依托行业权威数据资源和长期市场监测数据库，对秋水仙碱市场规模、技术现状及未来方向进行了全面分析。报告梳理了秋水仙碱行业竞争格局，重点评估了主要企业的市场表现及品牌影响力，并通过SWOT分析揭示了秋水仙碱行业机遇与潜在风险。同时，报告对秋水仙碱市场前景和发展趋势进行了科学预测，为投资者提供了投资价值判断和策略建议，助力把握秋水仙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秋水仙碱行业发展概述</w:t>
      </w:r>
      <w:r>
        <w:rPr>
          <w:rFonts w:hint="eastAsia"/>
        </w:rPr>
        <w:br/>
      </w:r>
      <w:r>
        <w:rPr>
          <w:rFonts w:hint="eastAsia"/>
        </w:rPr>
        <w:t>　　第一节 秋水仙碱行业定义及分类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秋水仙碱行业特征分析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二、秋水仙碱行业在国民经济中的地位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秋水仙碱行业产业链分析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秋水仙碱行业技术现状与趋势</w:t>
      </w:r>
      <w:r>
        <w:rPr>
          <w:rFonts w:hint="eastAsia"/>
        </w:rPr>
        <w:br/>
      </w:r>
      <w:r>
        <w:rPr>
          <w:rFonts w:hint="eastAsia"/>
        </w:rPr>
        <w:t>　　第一节 秋水仙碱材料与外延技术现状及趋势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秋水仙碱工艺现状及趋势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全球秋水仙碱行业发展分析</w:t>
      </w:r>
      <w:r>
        <w:rPr>
          <w:rFonts w:hint="eastAsia"/>
        </w:rPr>
        <w:br/>
      </w:r>
      <w:r>
        <w:rPr>
          <w:rFonts w:hint="eastAsia"/>
        </w:rPr>
        <w:t>　　第一节 全球秋水仙碱行业特点分析</w:t>
      </w:r>
      <w:r>
        <w:rPr>
          <w:rFonts w:hint="eastAsia"/>
        </w:rPr>
        <w:br/>
      </w:r>
      <w:r>
        <w:rPr>
          <w:rFonts w:hint="eastAsia"/>
        </w:rPr>
        <w:t>　　第二节 全球秋水仙碱行业规模分析</w:t>
      </w:r>
      <w:r>
        <w:rPr>
          <w:rFonts w:hint="eastAsia"/>
        </w:rPr>
        <w:br/>
      </w:r>
      <w:r>
        <w:rPr>
          <w:rFonts w:hint="eastAsia"/>
        </w:rPr>
        <w:t>　　第三节 国外秋水仙碱典型企业分析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我国秋水仙碱行业发展分析</w:t>
      </w:r>
      <w:r>
        <w:rPr>
          <w:rFonts w:hint="eastAsia"/>
        </w:rPr>
        <w:br/>
      </w:r>
      <w:r>
        <w:rPr>
          <w:rFonts w:hint="eastAsia"/>
        </w:rPr>
        <w:t>　　第一节 我国秋水仙碱行业发展状况分析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一、我国秋水仙碱行业发展阶段</w:t>
      </w:r>
      <w:r>
        <w:rPr>
          <w:rFonts w:hint="eastAsia"/>
        </w:rPr>
        <w:br/>
      </w:r>
      <w:r>
        <w:rPr>
          <w:rFonts w:hint="eastAsia"/>
        </w:rPr>
        <w:t>　　　　二、我国秋水仙碱行业发展总体概况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三、我国秋水仙碱行业发展特点分析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四、我国秋水仙碱行业商业模式分析</w:t>
      </w:r>
      <w:r>
        <w:rPr>
          <w:rFonts w:hint="eastAsia"/>
        </w:rPr>
        <w:br/>
      </w:r>
      <w:r>
        <w:rPr>
          <w:rFonts w:hint="eastAsia"/>
        </w:rPr>
        <w:t>　　第二节 我国秋水仙碱行业市场供需状况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一、2019-2024年我国秋水仙碱行业市场供给分析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二、2019-2024年我国秋水仙碱行业市场需求分析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三、2019-2024年我国秋水仙碱所属行业产品价格分析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我国秋水仙碱所属行业市场价格走势分析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一、秋水仙碱市场定价机制组成</w:t>
      </w:r>
      <w:r>
        <w:rPr>
          <w:rFonts w:hint="eastAsia"/>
        </w:rPr>
        <w:br/>
      </w:r>
      <w:r>
        <w:rPr>
          <w:rFonts w:hint="eastAsia"/>
        </w:rPr>
        <w:t>　　　　二、秋水仙碱市场价格影响因素</w:t>
      </w:r>
      <w:r>
        <w:rPr>
          <w:rFonts w:hint="eastAsia"/>
        </w:rPr>
        <w:br/>
      </w:r>
      <w:r>
        <w:rPr>
          <w:rFonts w:hint="eastAsia"/>
        </w:rPr>
        <w:t>　　　　三、秋水仙碱产品价格走势分析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我国秋水仙碱行业发展分析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2025年中国秋水仙碱所属行业发展状况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一、2025年秋水仙碱所属行业发展状况分析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二、2025年中国秋水仙碱所属行业发展动态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三、2025年我国秋水仙碱所属行业发展热点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四、2025年我国秋水仙碱所属行业存在的问题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2025年中国秋水仙碱行业市场供需状况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一、2019-2024年中国秋水仙碱行业供给分析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二、2019-2024年中国秋水仙碱所属行业市场需求分析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三、中国秋水仙碱所属行业产品价格分析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1、中国秋水仙碱所属行业产品价格分析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四、2019-2024年中国秋水仙碱行业市场规模分析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秋水仙碱行业竞争格局分析</w:t>
      </w:r>
      <w:r>
        <w:rPr>
          <w:rFonts w:hint="eastAsia"/>
        </w:rPr>
        <w:br/>
      </w:r>
      <w:r>
        <w:rPr>
          <w:rFonts w:hint="eastAsia"/>
        </w:rPr>
        <w:t>　　第一节 中国秋水仙碱所属行业企业数量分析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中国秋水仙碱所属行业产业基地分析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一、中国秋水仙碱所属行业产业基地进入时间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二、中国秋水仙碱所属行业产业基地区域分布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三、中国秋水仙碱所属行业产业基地资金来源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四、台企在中国秋水仙碱领域投资分析</w:t>
      </w:r>
      <w:r>
        <w:rPr>
          <w:rFonts w:hint="eastAsia"/>
        </w:rPr>
        <w:br/>
      </w:r>
      <w:r>
        <w:rPr>
          <w:rFonts w:hint="eastAsia"/>
        </w:rPr>
        <w:t>　　第三节 中国秋水仙碱行业竞争格局分析</w:t>
      </w:r>
      <w:r>
        <w:rPr>
          <w:rFonts w:hint="eastAsia"/>
        </w:rPr>
        <w:br/>
      </w:r>
      <w:r>
        <w:rPr>
          <w:rFonts w:hint="eastAsia"/>
        </w:rPr>
        <w:t>　　第四节 中国秋水仙碱行业竞争趋势分析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秋水仙碱行业上下游产业分析</w:t>
      </w:r>
      <w:r>
        <w:rPr>
          <w:rFonts w:hint="eastAsia"/>
        </w:rPr>
        <w:br/>
      </w:r>
      <w:r>
        <w:rPr>
          <w:rFonts w:hint="eastAsia"/>
        </w:rPr>
        <w:t>　　第一节 秋水仙碱产业结构分析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四、行业竞争状况及其对秋水仙碱行业的意义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四、行业新动态及其对秋水仙碱行业的影响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五、行业竞争状况及其对秋水仙碱行业的意义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中国秋水仙碱行业主要企业调研分析</w:t>
      </w:r>
      <w:r>
        <w:rPr>
          <w:rFonts w:hint="eastAsia"/>
        </w:rPr>
        <w:br/>
      </w:r>
      <w:r>
        <w:rPr>
          <w:rFonts w:hint="eastAsia"/>
        </w:rPr>
        <w:t>　　第一节 昆明制药集团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中国台湾景德制药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云南植物药业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云南昊邦制药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广东彼迪药业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西双版纳版纳药业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秋水仙碱行业发展趋势分析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2025-2031年我国秋水仙碱行业趋势分析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一、2025-2031年我国秋水仙碱行业发展趋势分析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二、2025-2031年我国秋水仙碱行业市场发展空间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三、2025-2031年我国秋水仙碱行业政策趋向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四、2025-2031年我国秋水仙碱行业价格走势分析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六、2025-2031年秋水仙碱市场规模预测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2025-2031年中国秋水仙碱的投资风险与投资建议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2025-2031年中国秋水仙碱制造行业的投资风险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2025-2031年中国秋水仙碱制造行业的投资建议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一、中国秋水仙碱制造行业的重点投资区域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二、中国秋水仙碱制造行业的重点投资产品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2025-2031年中国秋水仙碱项目投资可行性分析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秋水仙碱行业研究结论及建议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中~智~林~：秋水仙碱行业发展建议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秋水仙碱行业生命周期</w:t>
      </w:r>
      <w:r>
        <w:rPr>
          <w:rFonts w:hint="eastAsia"/>
        </w:rPr>
        <w:br/>
      </w:r>
      <w:r>
        <w:rPr>
          <w:rFonts w:hint="eastAsia"/>
        </w:rPr>
        <w:t>　　图表 秋水仙碱行业产业链结构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2025-2031年我国秋水仙碱行业供给预测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2025-2031年我国秋水仙碱行业产量预测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2025-2031年我国秋水仙碱行业需求预测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2025-2031年我国秋水仙碱行业供需平衡预测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2025-2031年我国秋水仙碱行业产品价格预测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2025-2031年我国秋水仙碱行业产品消费预测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2025-2031年我国秋水仙碱行业市场规模预测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2025-2031年我国秋水仙碱行业总产值预测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2025-2031年我国秋水仙碱行业销售收入预测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2025-2031年我国秋水仙碱行业总资产预测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1859fadf74e66" w:history="1">
        <w:r>
          <w:rPr>
            <w:rStyle w:val="Hyperlink"/>
          </w:rPr>
          <w:t>2025-2031年中国秋水仙碱行业发展全面调研与未来趋势预测报告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1859fadf74e66" w:history="1">
        <w:r>
          <w:rPr>
            <w:rStyle w:val="Hyperlink"/>
          </w:rPr>
          <w:t>https://www.20087.com/8/76/QiuShuiXianJianHangYeFaZhanQuShi.html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布司他和秋水仙碱哪个好、秋水仙碱片的作用与功效、急性痛风吃什么药能快速缓解、秋水仙碱副作用、痛风最好的消炎止痛药、秋水仙碱治痛风效果及副作用怎么办、比秋水仙碱好的急性痛风药、秋水仙碱片的副作用及危害、秋水仙碱最多吃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fc303600b4f1b" w:history="1">
      <w:r>
        <w:rPr>
          <w:rStyle w:val="Hyperlink"/>
        </w:rPr>
        <w:t>2025-2031年中国秋水仙碱行业发展全面调研与未来趋势预测报告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uShuiXianJianHangYeFaZhanQuShi.html" TargetMode="External" Id="Rb631859fadf7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uShuiXianJianHangYeFaZhanQuShi.html" TargetMode="External" Id="R65dfc303600b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2024-12-07T00:37:00Z</dcterms:created>
  <dcterms:modified xsi:type="dcterms:W3CDTF">2024-12-07T01:37:00Z</dcterms:modified>
  <dc:subject>2025-2031年中国秋水仙碱行业发展全面调研与未来趋势预测报告</dc:subject>
  <dc:title>2025-2031年中国秋水仙碱行业发展全面调研与未来趋势预测报告</dc:title>
  <cp:keywords>2025-2031年中国秋水仙碱行业发展全面调研与未来趋势预测报告</cp:keywords>
  <dc:description>2025-2031年中国秋水仙碱行业发展全面调研与未来趋势预测报告</dc:description>
</cp:coreProperties>
</file>