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8a9033c774f44" w:history="1">
              <w:r>
                <w:rPr>
                  <w:rStyle w:val="Hyperlink"/>
                </w:rPr>
                <w:t>2024-2030年中国无创医用传感器行业调研及未来趋势分析报告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8a9033c774f44" w:history="1">
              <w:r>
                <w:rPr>
                  <w:rStyle w:val="Hyperlink"/>
                </w:rPr>
                <w:t>2024-2030年中国无创医用传感器行业调研及未来趋势分析报告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8a9033c774f44" w:history="1">
                <w:r>
                  <w:rPr>
                    <w:rStyle w:val="Hyperlink"/>
                  </w:rPr>
                  <w:t>https://www.20087.com/A/26/WuChuangYiYongChuanGanQiHangYeFenXiBaoGao.html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医用传感器是一种非侵入式的医疗监测设备，近年来随着传感技术和生物医学工程的发展，其准确性和可靠性得到了显著提升。目前，无创医用传感器不仅在监测范围和精度方面有所突破，还在便携性和舒适性方面进行了优化。随着移动健康技术的进步，无创医用传感器的应用场景不断扩展，为长期监测和远程医疗提供了技术支持。</w:t>
      </w:r>
      <w:r>
        <w:rPr>
          <w:rFonts w:hint="eastAsia"/>
        </w:rPr>
        <w:br/>
      </w:r>
      <w:r>
        <w:rPr>
          <w:rFonts w:hint="eastAsia"/>
        </w:rPr>
        <w:t>　　未来，无创医用传感器的发展将更加注重技术创新和智能化。一方面，随着微型化和柔性电子技术的应用，无创医用传感器将实现更小体积、更长寿命和更高精度，为患者提供更加舒适和便捷的监测体验。另一方面，随着人工智能和大数据技术的发展，无创医用传感器将集成更多智能功能，如数据分析和疾病预测，提高医疗决策的效率和准确性。此外，随着患者自我管理能力的提高，无创医用传感器将更加注重与移动健康应用的整合，促进健康管理的个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a9033c774f44" w:history="1">
        <w:r>
          <w:rPr>
            <w:rStyle w:val="Hyperlink"/>
          </w:rPr>
          <w:t>2024-2030年中国无创医用传感器行业调研及未来趋势分析报告</w:t>
        </w:r>
      </w:hyperlink>
      <w:r>
        <w:rPr>
          <w:rFonts w:hint="eastAsia"/>
        </w:rPr>
        <w:t>》是根据公司多年来对无创医用传感器产品的研究，结合无创医用传感器产品历年供需关系变化规律，对我国无创医用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无创医用传感器行业概述</w:t>
      </w:r>
      <w:r>
        <w:rPr>
          <w:rFonts w:hint="eastAsia"/>
        </w:rPr>
        <w:br/>
      </w:r>
      <w:r>
        <w:rPr>
          <w:rFonts w:hint="eastAsia"/>
        </w:rPr>
        <w:t>　　第一节 无创医用传感器行业界定</w:t>
      </w:r>
      <w:r>
        <w:rPr>
          <w:rFonts w:hint="eastAsia"/>
        </w:rPr>
        <w:br/>
      </w:r>
      <w:r>
        <w:rPr>
          <w:rFonts w:hint="eastAsia"/>
        </w:rPr>
        <w:t>　　第二节 无创医用传感器行业发展历程</w:t>
      </w:r>
      <w:r>
        <w:rPr>
          <w:rFonts w:hint="eastAsia"/>
        </w:rPr>
        <w:br/>
      </w:r>
      <w:r>
        <w:rPr>
          <w:rFonts w:hint="eastAsia"/>
        </w:rPr>
        <w:t>　　第三节 无创医用传感器产业链分析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二、无创医用传感器产业链模型分析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2023-2024年中国无创医用传感器行业发展环境分析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一、无创医用传感器行业相关政策</w:t>
      </w:r>
      <w:r>
        <w:rPr>
          <w:rFonts w:hint="eastAsia"/>
        </w:rPr>
        <w:br/>
      </w:r>
      <w:r>
        <w:rPr>
          <w:rFonts w:hint="eastAsia"/>
        </w:rPr>
        <w:t>　　　　二、无创医用传感器行业相关标准</w:t>
      </w:r>
      <w:r>
        <w:rPr>
          <w:rFonts w:hint="eastAsia"/>
        </w:rPr>
        <w:br/>
      </w:r>
      <w:r>
        <w:rPr>
          <w:rFonts w:hint="eastAsia"/>
        </w:rPr>
        <w:t>　　第三节 无创医用传感器行业技术环境分析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中国无创医用传感器行业供给与需求情况分析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2019-2024年中国无创医用传感器行业总体规模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中国无创医用传感器行业盈利情况分析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中国无创医用传感器行业供给概况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一、2019-2024年中国无创医用传感器供给情况分析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二、2024年中国无创医用传感器行业供给特点分析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三、2024-2030年中国无创医用传感器行业供给预测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中国无创医用传感器行业需求概况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一、2019-2024年中国无创医用传感器行业需求情况分析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二、2024年中国无创医用传感器行业市场需求特点分析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三、2024-2030年中国无创医用传感器市场需求预测</w:t>
      </w:r>
      <w:r>
        <w:rPr>
          <w:rFonts w:hint="eastAsia"/>
        </w:rPr>
        <w:br/>
      </w:r>
      <w:r>
        <w:rPr>
          <w:rFonts w:hint="eastAsia"/>
        </w:rPr>
        <w:t>　　第五节 无创医用传感器产业供需平衡状况分析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2019-2024年中国无创医用传感器行业重点地区调研分析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一、中国无创医用传感器行业重点区域市场结构调研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二、**地区无创医用传感器行业调研分析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三、**地区无创医用传感器行业调研分析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四、**地区无创医用传感器行业调研分析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五、**地区无创医用传感器行业调研分析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六、**地区无创医用传感器行业调研分析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中国无创医用传感器行业进出口情况分析预测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2019-2024年中国无创医用传感器行业进出口情况分析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一、2019-2024年中国无创医用传感器行业进口分析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二、2019-2024年中国无创医用传感器行业出口分析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2024-2030年中国无创医用传感器行业进出口情况预测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一、2024-2030年中国无创医用传感器行业进口预测分析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二、2024-2030年中国无创医用传感器行业出口预测分析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影响无创医用传感器行业进出口变化的主要原因分析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中国无创医用传感器行业规模与效益分析预测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无创医用传感器行业规模分析及预测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一、2019-2024年无创医用传感器行业资产规模变化分析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二、2024-2030年无创医用传感器行业资产规模预测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三、2019-2024年无创医用传感器行业收入和利润变化分析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四、2024-2030年无创医用传感器行业收入和利润预测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无创医用传感器行业效益分析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一、2019-2024年无创医用传感器行业三费变化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二、2019-2024年无创医用传感器行业效益分析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国内无创医用传感器产品价格走势及影响因素分析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2019-2024年国内无创医用传感器市场价格回顾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当前国内无创医用传感器市场价格及评述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国内无创医用传感器价格影响因素分析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2024-2030年国内无创医用传感器市场价格走势预测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无创医用传感器行业上、下游市场分析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无创医用传感器行业下游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无创医用传感器行业竞争格局分析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一、无创医用传感器市场集中度分析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二、无创医用传感器企业集中度分析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三、无创医用传感器区域集中度分析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一、2024年无创医用传感器行业竞争分析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二、2024年中外无创医用传感器产品竞争分析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三、2019-2024年中国无创医用传感器市场竞争分析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四、2024-2030年国内主要无创医用传感器企业动向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无创医用传感器行业重点企业发展调研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无创医用传感器企业发展策略分析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无创医用传感器市场策略分析</w:t>
      </w:r>
      <w:r>
        <w:rPr>
          <w:rFonts w:hint="eastAsia"/>
        </w:rPr>
        <w:br/>
      </w:r>
      <w:r>
        <w:rPr>
          <w:rFonts w:hint="eastAsia"/>
        </w:rPr>
        <w:t>　　　　一、无创医用传感器价格策略分析</w:t>
      </w:r>
      <w:r>
        <w:rPr>
          <w:rFonts w:hint="eastAsia"/>
        </w:rPr>
        <w:br/>
      </w:r>
      <w:r>
        <w:rPr>
          <w:rFonts w:hint="eastAsia"/>
        </w:rPr>
        <w:t>　　　　二、无创医用传感器渠道策略分析</w:t>
      </w:r>
      <w:r>
        <w:rPr>
          <w:rFonts w:hint="eastAsia"/>
        </w:rPr>
        <w:br/>
      </w:r>
      <w:r>
        <w:rPr>
          <w:rFonts w:hint="eastAsia"/>
        </w:rPr>
        <w:t>　　第二节 无创医用传感器销售策略分析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提高无创医用传感器企业竞争力的策略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一、提高中国无创医用传感器企业核心竞争力的对策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二、无创医用传感器企业提升竞争力的主要方向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三、影响无创医用传感器企业核心竞争力的因素及提升途径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四、提高无创医用传感器企业竞争力的策略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对中国无创医用传感器品牌的战略思考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一、无创医用传感器实施品牌战略的意义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二、无创医用传感器企业品牌的现状分析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三、中国无创医用传感器企业的品牌战略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四、无创医用传感器品牌战略管理的策略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无创医用传感器行业发展因素与投资风险分析预测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影响无创医用传感器行业发展主要因素分析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一、2024年影响无创医用传感器行业发展的不利因素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二、2024年影响无创医用传感器行业发展的稳定因素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三、2024年影响无创医用传感器行业发展的有利因素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四、2024年我国无创医用传感器行业发展面临的机遇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五、2024年我国无创医用传感器行业发展面临的挑战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无创医用传感器行业投资风险分析预测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一、2024-2030年无创医用传感器行业市场风险分析预测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二、2024-2030年无创医用传感器行业政策风险分析预测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三、2024-2030年无创医用传感器行业技术风险分析预测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四、2024-2030年无创医用传感器行业竞争风险分析预测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五、2024-2030年无创医用传感器行业管理风险分析预测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六、新冠疫情对无创医用传感器行业的影响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无创医用传感器市场预测及项目投资建议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中国无创医用传感器行业生产、营销企业投资运作模式分析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2024-2030年中国无创医用传感器行业市场规模及增长趋势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2024-2030年中国无创医用传感器行业投资规模预测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2024-2030年无创医用传感器行业市场盈利预测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无创医用传感器行业项目投资建议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一、无创医用传感器技术应用注意事项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二、无创医用传感器项目投资注意事项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三、无创医用传感器生产开发注意事项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四、无创医用传感器销售注意事项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无创医用传感器行业类别</w:t>
      </w:r>
      <w:r>
        <w:rPr>
          <w:rFonts w:hint="eastAsia"/>
        </w:rPr>
        <w:br/>
      </w:r>
      <w:r>
        <w:rPr>
          <w:rFonts w:hint="eastAsia"/>
        </w:rPr>
        <w:t>　　图表 无创医用传感器行业产业链调研</w:t>
      </w:r>
      <w:r>
        <w:rPr>
          <w:rFonts w:hint="eastAsia"/>
        </w:rPr>
        <w:br/>
      </w:r>
      <w:r>
        <w:rPr>
          <w:rFonts w:hint="eastAsia"/>
        </w:rPr>
        <w:t>　　图表 无创医用传感器行业现状</w:t>
      </w:r>
      <w:r>
        <w:rPr>
          <w:rFonts w:hint="eastAsia"/>
        </w:rPr>
        <w:br/>
      </w:r>
      <w:r>
        <w:rPr>
          <w:rFonts w:hint="eastAsia"/>
        </w:rPr>
        <w:t>　　图表 无创医用传感器行业标准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2023年中国无创医用传感器行业产能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2019-2023年中国无创医用传感器行业产量统计</w:t>
      </w:r>
      <w:r>
        <w:rPr>
          <w:rFonts w:hint="eastAsia"/>
        </w:rPr>
        <w:br/>
      </w:r>
      <w:r>
        <w:rPr>
          <w:rFonts w:hint="eastAsia"/>
        </w:rPr>
        <w:t>　　图表 无创医用传感器行业动态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2023年中国无创医用传感器行业需求区域调研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2019-2023年中国无创医用传感器行情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2019-2023年中国无创医用传感器行业企业数量统计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**地区无创医用传感器市场规模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**地区无创医用传感器市场调研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**地区无创医用传感器市场规模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**地区无创医用传感器市场调研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无创医用传感器行业竞争对手分析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2024-2030年中国无创医用传感器行业市场规模预测</w:t>
      </w:r>
      <w:r>
        <w:rPr>
          <w:rFonts w:hint="eastAsia"/>
        </w:rPr>
        <w:br/>
      </w:r>
      <w:r>
        <w:rPr>
          <w:rFonts w:hint="eastAsia"/>
        </w:rPr>
        <w:t>　　图表 无创医用传感器行业准入条件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2024-2030年中国无创医用传感器行业发展趋势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8a9033c774f44" w:history="1">
        <w:r>
          <w:rPr>
            <w:rStyle w:val="Hyperlink"/>
          </w:rPr>
          <w:t>2024-2030年中国无创医用传感器行业调研及未来趋势分析报告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8a9033c774f44" w:history="1">
        <w:r>
          <w:rPr>
            <w:rStyle w:val="Hyperlink"/>
          </w:rPr>
          <w:t>https://www.20087.com/A/26/WuChuangYiYongChuanGanQiHangYeFenXiBaoGao.html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9aa566544205" w:history="1">
      <w:r>
        <w:rPr>
          <w:rStyle w:val="Hyperlink"/>
        </w:rPr>
        <w:t>2024-2030年中国无创医用传感器行业调研及未来趋势分析报告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WuChuangYiYongChuanGanQiHangYeFenXiBaoGao.html" TargetMode="External" Id="Rd918a9033c77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WuChuangYiYongChuanGanQiHangYeFenXiBaoGao.html" TargetMode="External" Id="Rcf359aa5665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2024-01-23T06:48:00Z</dcterms:created>
  <dcterms:modified xsi:type="dcterms:W3CDTF">2024-01-23T07:48:00Z</dcterms:modified>
  <dc:subject>2024-2030年中国无创医用传感器行业调研及未来趋势分析报告</dc:subject>
  <dc:title>2024-2030年中国无创医用传感器行业调研及未来趋势分析报告</dc:title>
  <cp:keywords>2024-2030年中国无创医用传感器行业调研及未来趋势分析报告</cp:keywords>
  <dc:description>2024-2030年中国无创医用传感器行业调研及未来趋势分析报告</dc:description>
</cp:coreProperties>
</file>