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29bcdaa184aa7" w:history="1">
              <w:r>
                <w:rPr>
                  <w:rStyle w:val="Hyperlink"/>
                </w:rPr>
                <w:t>2026-2032年中国体重管理食品行业调研与市场前景报告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29bcdaa184aa7" w:history="1">
              <w:r>
                <w:rPr>
                  <w:rStyle w:val="Hyperlink"/>
                </w:rPr>
                <w:t>2026-2032年中国体重管理食品行业调研与市场前景报告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29bcdaa184aa7" w:history="1">
                <w:r>
                  <w:rPr>
                    <w:rStyle w:val="Hyperlink"/>
                  </w:rPr>
                  <w:t>https://www.20087.com/0/17/TiZhongGuanLiShiPinDeXianZhuangYuQianJing.html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重管理食品是通过科学配比营养成分，旨在辅助控制体重、调节代谢及改善体态的特定功能性食品。体重管理食品彻底摆脱了早期“节食减脂”的粗放模式，转向以低脂、低糖、高膳食纤维及高蛋白为核心的科学膳食干预体系。随着全球健康意识的觉醒与久坐生活方式的普及，体重管理食品已从减脂塑形人群的专属需求，扩展为涵盖慢病调理、日常健康维持的大众常态化消费赛道。在供给端，食品加工技术的迭代大幅提升了产品的口感与营养均衡性，低温烘焙、无糖替代及精准营养配比等技术的广泛应用，有效破解了传统减肥食品口感差、品类单一的痛点。同时，代餐食品凭借便捷适配现代快节奏生活的优势，成为市场核心增量品类，消费场景全面渗透至办公零食、家庭膳食及运动补给等多元化场景。</w:t>
      </w:r>
      <w:r>
        <w:rPr>
          <w:rFonts w:hint="eastAsia"/>
        </w:rPr>
        <w:br/>
      </w:r>
      <w:r>
        <w:rPr>
          <w:rFonts w:hint="eastAsia"/>
        </w:rPr>
        <w:t>　　未来，体重管理食品将向着精准功能化、药食同源化及洁净标签化方向演进。市场调研网认为，在产品研发层面，结合人体代谢机制与体质差异的定制化食品将快速崛起，特别是针对GLP-1类药物使用者的伴随营养（如缓解恶心、防止肌肉流失的高蛋白高纤食品）及模拟天然饱腹机制的“天然GLP-1触发器”，将成为极具潜力的细分蓝海。同时，消费者对食品配料透明度的要求持续提升，无人工添加剂、天然原料的“洁净标签”将成为产品核心竞争力。此外，随着肠道健康研究的深入，添加益生菌、益生元及后生元的“三生元”集成化配方，将从单纯的体重管理延伸至免疫力与情绪调节的综合干预。具备强大科研背书、精准营养配方及全场景产品矩阵的企业，将在未来的高质量增长周期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529bcdaa184aa7" w:history="1">
        <w:r>
          <w:rPr>
            <w:rStyle w:val="Hyperlink"/>
          </w:rPr>
          <w:t>2026-2032年中国体重管理食品行业调研与市场前景报告</w:t>
        </w:r>
      </w:hyperlink>
      <w:r>
        <w:rPr>
          <w:rFonts w:hint="eastAsia"/>
        </w:rPr>
        <w:t>》，2025年体重管理食品行业市场规模达 亿元，预计2032年市场规模将达 亿元，期间年均复合增长率（CAGR）达 %。报告系统分析了体重管理食品行业的市场规模、供需状况及竞争格局，结合体重管理食品技术发展现状与未来方向，科学预测了行业前景与增长趋势。报告重点评估了重点体重管理食品企业的经营表现及竞争优势，同时探讨了行业机遇与潜在风险。通过对体重管理食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体重管理食品产业概述</w:t>
      </w:r>
      <w:r>
        <w:rPr>
          <w:rFonts w:hint="eastAsia"/>
        </w:rPr>
        <w:br/>
      </w:r>
      <w:r>
        <w:rPr>
          <w:rFonts w:hint="eastAsia"/>
        </w:rPr>
        <w:t>　　第一节 体重管理食品定义与分类</w:t>
      </w:r>
      <w:r>
        <w:rPr>
          <w:rFonts w:hint="eastAsia"/>
        </w:rPr>
        <w:br/>
      </w:r>
      <w:r>
        <w:rPr>
          <w:rFonts w:hint="eastAsia"/>
        </w:rPr>
        <w:t>　　第二节 体重管理食品产业链结构及关键环节剖析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体重管理食品商业模式与盈利模式解析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体重管理食品经济指标与行业评估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全球体重管理食品市场发展综述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2020-2025年全球体重管理食品市场规模及增长趋势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主要国家与地区体重管理食品市场对比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2026-2032年全球体重管理食品行业发展趋势与前景预测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国际体重管理食品市场发展趋势及对我国启示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二、对我国体重管理食品市场的借鉴意义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中国体重管理食品行业市场规模分析与预测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体重管理食品市场的总体规模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一、2020-2025年体重管理食品市场规模变化及趋势分析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二、2026年体重管理食品行业市场规模特点</w:t>
      </w:r>
      <w:r>
        <w:rPr>
          <w:rFonts w:hint="eastAsia"/>
        </w:rPr>
        <w:br/>
      </w:r>
      <w:r>
        <w:rPr>
          <w:rFonts w:hint="eastAsia"/>
        </w:rPr>
        <w:t>　　第二节 体重管理食品市场规模的构成</w:t>
      </w:r>
      <w:r>
        <w:rPr>
          <w:rFonts w:hint="eastAsia"/>
        </w:rPr>
        <w:br/>
      </w:r>
      <w:r>
        <w:rPr>
          <w:rFonts w:hint="eastAsia"/>
        </w:rPr>
        <w:t>　　　　一、体重管理食品客户群体特征与偏好分析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二、不同类型体重管理食品市场规模分布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三、各地区体重管理食品市场规模差异与特点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体重管理食品市场规模的预测与展望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一、未来几年体重管理食品市场规模增长预测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2025-2026年体重管理食品行业技术发展现状及趋势分析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体重管理食品行业技术发展现状分析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国内外体重管理食品行业技术差距分析及差距形成的主要原因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体重管理食品行业技术发展方向、趋势预测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提升体重管理食品行业技术能力策略建议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2020-2025年中国体重管理食品行业总体发展与财务状况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2020-2025年体重管理食品行业规模情况</w:t>
      </w:r>
      <w:r>
        <w:rPr>
          <w:rFonts w:hint="eastAsia"/>
        </w:rPr>
        <w:br/>
      </w:r>
      <w:r>
        <w:rPr>
          <w:rFonts w:hint="eastAsia"/>
        </w:rPr>
        <w:t>　　　　一、体重管理食品行业企业数量规模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二、体重管理食品行业从业人员规模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三、体重管理食品行业市场敏感性分析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2020-2025年体重管理食品行业财务能力分析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一、体重管理食品行业盈利能力</w:t>
      </w:r>
      <w:r>
        <w:rPr>
          <w:rFonts w:hint="eastAsia"/>
        </w:rPr>
        <w:br/>
      </w:r>
      <w:r>
        <w:rPr>
          <w:rFonts w:hint="eastAsia"/>
        </w:rPr>
        <w:t>　　　　二、体重管理食品行业偿债能力</w:t>
      </w:r>
      <w:r>
        <w:rPr>
          <w:rFonts w:hint="eastAsia"/>
        </w:rPr>
        <w:br/>
      </w:r>
      <w:r>
        <w:rPr>
          <w:rFonts w:hint="eastAsia"/>
        </w:rPr>
        <w:t>　　　　三、体重管理食品行业营运能力</w:t>
      </w:r>
      <w:r>
        <w:rPr>
          <w:rFonts w:hint="eastAsia"/>
        </w:rPr>
        <w:br/>
      </w:r>
      <w:r>
        <w:rPr>
          <w:rFonts w:hint="eastAsia"/>
        </w:rPr>
        <w:t>　　　　四、体重管理食品行业发展能力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中国体重管理食品行业细分市场调研与机会挖掘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体重管理食品细分市场（一）市场调研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体重管理食品细分市场（二）市场调研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中国体重管理食品行业区域市场调研分析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2020-2025年中国体重管理食品行业重点区域调研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一、重点地区（一）体重管理食品市场规模与特点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二、重点地区（二）体重管理食品市场规模及特点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三、重点地区（三）体重管理食品市场规模及特点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四、重点地区（四）体重管理食品市场规模及特点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不同区域体重管理食品市场的对比与启示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二、体重管理食品市场拓展策略与建议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中国体重管理食品行业的营销渠道与客户分析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体重管理食品行业渠道分析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二、各类渠道对体重管理食品行业的影响</w:t>
      </w:r>
      <w:r>
        <w:rPr>
          <w:rFonts w:hint="eastAsia"/>
        </w:rPr>
        <w:br/>
      </w:r>
      <w:r>
        <w:rPr>
          <w:rFonts w:hint="eastAsia"/>
        </w:rPr>
        <w:t>　　　　三、主要体重管理食品企业渠道策略研究</w:t>
      </w:r>
      <w:r>
        <w:rPr>
          <w:rFonts w:hint="eastAsia"/>
        </w:rPr>
        <w:br/>
      </w:r>
      <w:r>
        <w:rPr>
          <w:rFonts w:hint="eastAsia"/>
        </w:rPr>
        <w:t>　　第二节 体重管理食品行业客户分析与定位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中国体重管理食品行业竞争格局及策略选择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体重管理食品行业总体市场竞争状况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一、体重管理食品行业竞争结构分析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二、体重管理食品企业竞争格局与集中度评估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三、体重管理食品行业SWOT分析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体重管理食品行业重点企业调研分析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体重管理食品企业发展策略分析</w:t>
      </w:r>
      <w:r>
        <w:rPr>
          <w:rFonts w:hint="eastAsia"/>
        </w:rPr>
        <w:br/>
      </w:r>
      <w:r>
        <w:rPr>
          <w:rFonts w:hint="eastAsia"/>
        </w:rPr>
        <w:t>　　第一节 体重管理食品市场与销售策略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体重管理食品品牌战略思考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中国体重管理食品行业发展环境分析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二、体重管理食品行业主管部门、监管体制及相关政策法规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3、体重管理食品行业的主要法律、法规和政策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4、2026年体重管理食品行业法律法规和政策对行业的影响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二、体重管理食品消费者需求分析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一、体重管理食品技术的应用与创新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二、体重管理食品行业发展的技术趋势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2026-2032年体重管理食品行业展趋势预测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2026-2032年体重管理食品市场发展前景分析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一、体重管理食品市场发展潜力</w:t>
      </w:r>
      <w:r>
        <w:rPr>
          <w:rFonts w:hint="eastAsia"/>
        </w:rPr>
        <w:br/>
      </w:r>
      <w:r>
        <w:rPr>
          <w:rFonts w:hint="eastAsia"/>
        </w:rPr>
        <w:t>　　　　二、体重管理食品市场前景分析</w:t>
      </w:r>
      <w:r>
        <w:rPr>
          <w:rFonts w:hint="eastAsia"/>
        </w:rPr>
        <w:br/>
      </w:r>
      <w:r>
        <w:rPr>
          <w:rFonts w:hint="eastAsia"/>
        </w:rPr>
        <w:t>　　　　三、体重管理食品细分行业发展前景分析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2026-2032年体重管理食品发展趋势预测</w:t>
      </w:r>
      <w:r>
        <w:rPr>
          <w:rFonts w:hint="eastAsia"/>
        </w:rPr>
        <w:br/>
      </w:r>
      <w:r>
        <w:rPr>
          <w:rFonts w:hint="eastAsia"/>
        </w:rPr>
        <w:t>　　　　一、体重管理食品发展趋势预测</w:t>
      </w:r>
      <w:r>
        <w:rPr>
          <w:rFonts w:hint="eastAsia"/>
        </w:rPr>
        <w:br/>
      </w:r>
      <w:r>
        <w:rPr>
          <w:rFonts w:hint="eastAsia"/>
        </w:rPr>
        <w:t>　　　　二、体重管理食品市场规模预测</w:t>
      </w:r>
      <w:r>
        <w:rPr>
          <w:rFonts w:hint="eastAsia"/>
        </w:rPr>
        <w:br/>
      </w:r>
      <w:r>
        <w:rPr>
          <w:rFonts w:hint="eastAsia"/>
        </w:rPr>
        <w:t>　　　　三、体重管理食品细分市场发展趋势预测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未来体重管理食品行业挑战与机遇探讨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一、体重管理食品行业挑战</w:t>
      </w:r>
      <w:r>
        <w:rPr>
          <w:rFonts w:hint="eastAsia"/>
        </w:rPr>
        <w:br/>
      </w:r>
      <w:r>
        <w:rPr>
          <w:rFonts w:hint="eastAsia"/>
        </w:rPr>
        <w:t>　　　　二、体重管理食品行业机遇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体重管理食品行业研究结论及建议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对体重管理食品行业发展的建议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中~智~林~－对体重管理食品企业和投资者的建议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体重管理食品介绍</w:t>
      </w:r>
      <w:r>
        <w:rPr>
          <w:rFonts w:hint="eastAsia"/>
        </w:rPr>
        <w:br/>
      </w:r>
      <w:r>
        <w:rPr>
          <w:rFonts w:hint="eastAsia"/>
        </w:rPr>
        <w:t>　　图表 体重管理食品图片</w:t>
      </w:r>
      <w:r>
        <w:rPr>
          <w:rFonts w:hint="eastAsia"/>
        </w:rPr>
        <w:br/>
      </w:r>
      <w:r>
        <w:rPr>
          <w:rFonts w:hint="eastAsia"/>
        </w:rPr>
        <w:t>　　图表 体重管理食品产业链分析</w:t>
      </w:r>
      <w:r>
        <w:rPr>
          <w:rFonts w:hint="eastAsia"/>
        </w:rPr>
        <w:br/>
      </w:r>
      <w:r>
        <w:rPr>
          <w:rFonts w:hint="eastAsia"/>
        </w:rPr>
        <w:t>　　图表 体重管理食品主要特点</w:t>
      </w:r>
      <w:r>
        <w:rPr>
          <w:rFonts w:hint="eastAsia"/>
        </w:rPr>
        <w:br/>
      </w:r>
      <w:r>
        <w:rPr>
          <w:rFonts w:hint="eastAsia"/>
        </w:rPr>
        <w:t>　　图表 体重管理食品政策分析</w:t>
      </w:r>
      <w:r>
        <w:rPr>
          <w:rFonts w:hint="eastAsia"/>
        </w:rPr>
        <w:br/>
      </w:r>
      <w:r>
        <w:rPr>
          <w:rFonts w:hint="eastAsia"/>
        </w:rPr>
        <w:t>　　图表 体重管理食品标准 技术</w:t>
      </w:r>
      <w:r>
        <w:rPr>
          <w:rFonts w:hint="eastAsia"/>
        </w:rPr>
        <w:br/>
      </w:r>
      <w:r>
        <w:rPr>
          <w:rFonts w:hint="eastAsia"/>
        </w:rPr>
        <w:t>　　图表 体重管理食品最新消息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2020-2025年体重管理食品行业市场容量统计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2020-2025年中国体重管理食品行业市场规模及增长情况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2020-2025年中国体重管理食品行业销售收入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2020-2025年中国体重管理食品行业利润总额分析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2020-2025年中国体重管理食品行业企业数量情况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2020-2025年中国体重管理食品行业企业平均规模情况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体重管理食品价格走势</w:t>
      </w:r>
      <w:r>
        <w:rPr>
          <w:rFonts w:hint="eastAsia"/>
        </w:rPr>
        <w:br/>
      </w:r>
      <w:r>
        <w:rPr>
          <w:rFonts w:hint="eastAsia"/>
        </w:rPr>
        <w:t>　　图表 2025年体重管理食品成本和利润分析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2025年中国体重管理食品行业竞争力分析</w:t>
      </w:r>
      <w:r>
        <w:rPr>
          <w:rFonts w:hint="eastAsia"/>
        </w:rPr>
        <w:br/>
      </w:r>
      <w:r>
        <w:rPr>
          <w:rFonts w:hint="eastAsia"/>
        </w:rPr>
        <w:t>　　图表 体重管理食品优势</w:t>
      </w:r>
      <w:r>
        <w:rPr>
          <w:rFonts w:hint="eastAsia"/>
        </w:rPr>
        <w:br/>
      </w:r>
      <w:r>
        <w:rPr>
          <w:rFonts w:hint="eastAsia"/>
        </w:rPr>
        <w:t>　　图表 体重管理食品劣势</w:t>
      </w:r>
      <w:r>
        <w:rPr>
          <w:rFonts w:hint="eastAsia"/>
        </w:rPr>
        <w:br/>
      </w:r>
      <w:r>
        <w:rPr>
          <w:rFonts w:hint="eastAsia"/>
        </w:rPr>
        <w:t>　　图表 体重管理食品机会</w:t>
      </w:r>
      <w:r>
        <w:rPr>
          <w:rFonts w:hint="eastAsia"/>
        </w:rPr>
        <w:br/>
      </w:r>
      <w:r>
        <w:rPr>
          <w:rFonts w:hint="eastAsia"/>
        </w:rPr>
        <w:t>　　图表 体重管理食品威胁</w:t>
      </w:r>
      <w:r>
        <w:rPr>
          <w:rFonts w:hint="eastAsia"/>
        </w:rPr>
        <w:br/>
      </w:r>
      <w:r>
        <w:rPr>
          <w:rFonts w:hint="eastAsia"/>
        </w:rPr>
        <w:t>　　图表 2020-2025年中国体重管理食品行业盈利能力分析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2020-2025年中国体重管理食品行业运营能力分析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2020-2025年中国体重管理食品行业偿债能力分析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2020-2025年中国体重管理食品行业发展能力分析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2020-2025年中国体重管理食品行业经营效益分析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**地区体重管理食品市场规模及增长情况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**地区体重管理食品行业市场需求情况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**地区体重管理食品市场规模及增长情况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**地区体重管理食品行业市场需求情况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**地区体重管理食品市场规模及增长情况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**地区体重管理食品行业市场需求情况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体重管理食品品牌分析</w:t>
      </w:r>
      <w:r>
        <w:rPr>
          <w:rFonts w:hint="eastAsia"/>
        </w:rPr>
        <w:br/>
      </w:r>
      <w:r>
        <w:rPr>
          <w:rFonts w:hint="eastAsia"/>
        </w:rPr>
        <w:t>　　图表 体重管理食品企业（一）概述</w:t>
      </w:r>
      <w:r>
        <w:rPr>
          <w:rFonts w:hint="eastAsia"/>
        </w:rPr>
        <w:br/>
      </w:r>
      <w:r>
        <w:rPr>
          <w:rFonts w:hint="eastAsia"/>
        </w:rPr>
        <w:t>　　图表 企业体重管理食品业务分析</w:t>
      </w:r>
      <w:r>
        <w:rPr>
          <w:rFonts w:hint="eastAsia"/>
        </w:rPr>
        <w:br/>
      </w:r>
      <w:r>
        <w:rPr>
          <w:rFonts w:hint="eastAsia"/>
        </w:rPr>
        <w:t>　　图表 体重管理食品企业（一）经营情况分析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体重管理食品企业（一）盈利能力情况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体重管理食品企业（二）简介</w:t>
      </w:r>
      <w:r>
        <w:rPr>
          <w:rFonts w:hint="eastAsia"/>
        </w:rPr>
        <w:br/>
      </w:r>
      <w:r>
        <w:rPr>
          <w:rFonts w:hint="eastAsia"/>
        </w:rPr>
        <w:t>　　图表 企业体重管理食品业务</w:t>
      </w:r>
      <w:r>
        <w:rPr>
          <w:rFonts w:hint="eastAsia"/>
        </w:rPr>
        <w:br/>
      </w:r>
      <w:r>
        <w:rPr>
          <w:rFonts w:hint="eastAsia"/>
        </w:rPr>
        <w:t>　　图表 体重管理食品企业（二）经营情况分析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体重管理食品企业（二）盈利能力情况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体重管理食品企业（三）概况</w:t>
      </w:r>
      <w:r>
        <w:rPr>
          <w:rFonts w:hint="eastAsia"/>
        </w:rPr>
        <w:br/>
      </w:r>
      <w:r>
        <w:rPr>
          <w:rFonts w:hint="eastAsia"/>
        </w:rPr>
        <w:t>　　图表 企业体重管理食品业务情况</w:t>
      </w:r>
      <w:r>
        <w:rPr>
          <w:rFonts w:hint="eastAsia"/>
        </w:rPr>
        <w:br/>
      </w:r>
      <w:r>
        <w:rPr>
          <w:rFonts w:hint="eastAsia"/>
        </w:rPr>
        <w:t>　　图表 体重管理食品企业（三）经营情况分析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体重管理食品企业（三）盈利能力情况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体重管理食品企业（三）成长能力情况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体重管理食品发展有利因素分析</w:t>
      </w:r>
      <w:r>
        <w:rPr>
          <w:rFonts w:hint="eastAsia"/>
        </w:rPr>
        <w:br/>
      </w:r>
      <w:r>
        <w:rPr>
          <w:rFonts w:hint="eastAsia"/>
        </w:rPr>
        <w:t>　　图表 体重管理食品发展不利因素分析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进入体重管理食品行业壁垒</w:t>
      </w:r>
      <w:r>
        <w:rPr>
          <w:rFonts w:hint="eastAsia"/>
        </w:rPr>
        <w:br/>
      </w:r>
      <w:r>
        <w:rPr>
          <w:rFonts w:hint="eastAsia"/>
        </w:rPr>
        <w:t>　　图表 2026-2032年中国体重管理食品行业市场容量预测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2026-2032年中国体重管理食品行业市场规模预测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2026-2032年中国体重管理食品市场前景分析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2026-2032年中国体重管理食品行业风险研究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2026-2032年中国体重管理食品行业发展趋势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29bcdaa184aa7" w:history="1">
        <w:r>
          <w:rPr>
            <w:rStyle w:val="Hyperlink"/>
          </w:rPr>
          <w:t>2026-2032年中国体重管理食品行业调研与市场前景报告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29bcdaa184aa7" w:history="1">
        <w:r>
          <w:rPr>
            <w:rStyle w:val="Hyperlink"/>
          </w:rPr>
          <w:t>https://www.20087.com/0/17/TiZhongGuanLiShiPinDeXianZhuangYuQianJing.html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42199b4ee48ac" w:history="1">
      <w:r>
        <w:rPr>
          <w:rStyle w:val="Hyperlink"/>
        </w:rPr>
        <w:t>2026-2032年中国体重管理食品行业调研与市场前景报告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ZhongGuanLiShiPinDeXianZhuangYuQianJing.html" TargetMode="External" Id="R7a529bcdaa1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ZhongGuanLiShiPinDeXianZhuangYuQianJing.html" TargetMode="External" Id="R3b842199b4ee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2026-06-25T06:03:56Z</dcterms:created>
  <dcterms:modified xsi:type="dcterms:W3CDTF">2026-06-25T07:03:56Z</dcterms:modified>
  <dc:subject>2026-2032年中国体重管理食品行业调研与市场前景报告</dc:subject>
  <dc:title>2026-2032年中国体重管理食品行业调研与市场前景报告</dc:title>
  <cp:keywords>2026-2032年中国体重管理食品行业调研与市场前景报告</cp:keywords>
  <dc:description>2026-2032年中国体重管理食品行业调研与市场前景报告</dc:description>
</cp:coreProperties>
</file>