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55cd155941db" w:history="1">
              <w:r>
                <w:rPr>
                  <w:rStyle w:val="Hyperlink"/>
                </w:rPr>
                <w:t>2024-2030年中国医用磁共振成像设备行业发展研究分析与发展趋势预测报告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55cd155941db" w:history="1">
              <w:r>
                <w:rPr>
                  <w:rStyle w:val="Hyperlink"/>
                </w:rPr>
                <w:t>2024-2030年中国医用磁共振成像设备行业发展研究分析与发展趋势预测报告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355cd155941db" w:history="1">
                <w:r>
                  <w:rPr>
                    <w:rStyle w:val="Hyperlink"/>
                  </w:rPr>
                  <w:t>https://www.20087.com/0/97/YiYongCiGongZhenChengXiangSheBei.html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(MRI)设备作为现代医学影像技术的基石之一，近年来在技术创新和临床应用方面取得了显著进展。高场强MRI设备的普及，如3.0T及以上场强的系统，提供了更清晰、更详细的图像，有助于疾病的早期诊断和精准治疗。同时，软件算法的优化，如快速成像技术、人工智能辅助分析，显著缩短了扫描时间和提高了图像解析度。此外，低场MRI设备和便携式MRI技术的发展，使得MRI检查更加普及，尤其是在基层医疗机构和紧急医疗场景中。</w:t>
      </w:r>
      <w:r>
        <w:rPr>
          <w:rFonts w:hint="eastAsia"/>
        </w:rPr>
        <w:br/>
      </w:r>
      <w:r>
        <w:rPr>
          <w:rFonts w:hint="eastAsia"/>
        </w:rPr>
        <w:t>　　未来，医用磁共振成像设备将更加注重患者体验和智能化。患者体验的提升将通过开发静音MRI技术、更宽敞的扫描隧道、以及虚拟现实(VR)辅助的舒适性改进，减少患者的焦虑和不适。智能化方面，集成AI算法的MRI设备将能够自动识别和分割病变区域，辅助医生进行诊断，同时，远程监控和预测性维护技术将提高设备的可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e355cd155941db" w:history="1">
        <w:r>
          <w:rPr>
            <w:rStyle w:val="Hyperlink"/>
          </w:rPr>
          <w:t>2024-2030年中国医用磁共振成像设备行业发展研究分析与发展趋势预测报告</w:t>
        </w:r>
      </w:hyperlink>
      <w:r>
        <w:rPr>
          <w:rFonts w:hint="eastAsia"/>
        </w:rPr>
        <w:t>基于科学的市场调研和数据分析，全面剖析了医用磁共振成像设备行业现状、市场需求及市场规模。医用磁共振成像设备报告探讨了医用磁共振成像设备产业链结构，细分市场的特点，并分析了医用磁共振成像设备市场前景及发展趋势。通过科学预测，揭示了医用磁共振成像设备行业未来的增长潜力。同时，医用磁共振成像设备报告还对重点企业进行了研究，评估了各大品牌在市场竞争中的地位，以及行业集中度的变化。医用磁共振成像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医用磁共振成像设备行业概述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医用磁共振成像设备行业定义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医用磁共振成像设备行业发展周期分析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2024年中国医用磁共振成像设备行业发展环境分析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医用磁共振成像设备行业社会环境发展分析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2024年中国医用磁共振成像设备行业现状分析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医用磁共振成像设备行业概况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二、2024-2030年中国医用磁共振成像设备行业发展预测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医用磁共振成像设备行业市场现况分析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二、2024-2030年中国医用磁共振成像设备行业市场发展预测</w:t>
      </w:r>
      <w:r>
        <w:rPr>
          <w:rFonts w:hint="eastAsia"/>
        </w:rPr>
        <w:br/>
      </w:r>
      <w:r>
        <w:rPr>
          <w:rFonts w:hint="eastAsia"/>
        </w:rPr>
        <w:t>　　第三节 影响医用磁共振成像设备行业供需状况的主要因素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二、2024-2030年中国医用磁共振成像设备行业供需平衡趋势预测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2024年中国医用磁共振成像设备所属行业数据监测分析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医用磁共振成像设备所属行业运营效益分析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2024年中国医用磁共振成像设备行业区域市场情况分析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医用磁共振成像设备行业渠道格局</w:t>
      </w:r>
      <w:r>
        <w:rPr>
          <w:rFonts w:hint="eastAsia"/>
        </w:rPr>
        <w:br/>
      </w:r>
      <w:r>
        <w:rPr>
          <w:rFonts w:hint="eastAsia"/>
        </w:rPr>
        <w:t>　　第四节 医用磁共振成像设备行业渠道形式</w:t>
      </w:r>
      <w:r>
        <w:rPr>
          <w:rFonts w:hint="eastAsia"/>
        </w:rPr>
        <w:br/>
      </w:r>
      <w:r>
        <w:rPr>
          <w:rFonts w:hint="eastAsia"/>
        </w:rPr>
        <w:t>　　第五节 医用磁共振成像设备行业渠道要素对比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2024年中国医用磁共振成像设备行业竞争情况分析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2024-2030年中国医用磁共振成像设备行业市场竞争策略展望分析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二、医用磁共振成像设备行业市场竞争格局展望分析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三、医用磁共振成像设备行业市场竞争策略分析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中国医用磁共振成像设备主要企业发展概述</w:t>
      </w:r>
      <w:r>
        <w:rPr>
          <w:rFonts w:hint="eastAsia"/>
        </w:rPr>
        <w:br/>
      </w:r>
      <w:r>
        <w:rPr>
          <w:rFonts w:hint="eastAsia"/>
        </w:rPr>
        <w:t>　　第一节 飞利浦医疗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迈瑞医疗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鱼跃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2024-2030年中国医用磁共振成像设备行业发展预测分析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一、医用磁共振成像设备行业发展规模分析</w:t>
      </w:r>
      <w:r>
        <w:rPr>
          <w:rFonts w:hint="eastAsia"/>
        </w:rPr>
        <w:br/>
      </w:r>
      <w:r>
        <w:rPr>
          <w:rFonts w:hint="eastAsia"/>
        </w:rPr>
        <w:t>　　　　2019-2024年我国医用磁共振成像设备市场规模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二、2024-2030年中国医用磁共振成像设备行业发展趋势分析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二、医用磁共振成像设备行业需求预测分析</w:t>
      </w:r>
      <w:r>
        <w:rPr>
          <w:rFonts w:hint="eastAsia"/>
        </w:rPr>
        <w:br/>
      </w:r>
      <w:r>
        <w:rPr>
          <w:rFonts w:hint="eastAsia"/>
        </w:rPr>
        <w:t>　　第三节 医用磁共振成像设备行业市场盈利预测分析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2024-2030年中国医用磁共振成像设备行业投资战略研究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一、医用磁共振成像设备行业投资规划</w:t>
      </w:r>
      <w:r>
        <w:rPr>
          <w:rFonts w:hint="eastAsia"/>
        </w:rPr>
        <w:br/>
      </w:r>
      <w:r>
        <w:rPr>
          <w:rFonts w:hint="eastAsia"/>
        </w:rPr>
        <w:t>　　　　二、医用磁共振成像设备行业投资策略</w:t>
      </w:r>
      <w:r>
        <w:rPr>
          <w:rFonts w:hint="eastAsia"/>
        </w:rPr>
        <w:br/>
      </w:r>
      <w:r>
        <w:rPr>
          <w:rFonts w:hint="eastAsia"/>
        </w:rPr>
        <w:t>　　　　三、医用磁共振成像设备行业成功之道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2024-2030年中国医用磁共振成像设备行业投资机会与风险分析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医用磁共振成像设备行业投资机会分析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医用磁共振成像设备行业投资风险分析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医用磁共振成像设备行业投资建议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中~智林~企业经营管理建议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2024年中国医用磁共振成像设备行业成长能力分析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2024-2030年中国医用磁共振成像设备行业市场规模增长预测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2024-2030年中国医用磁共振成像设备行业需求规模增长预测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2024-2030年中国医用磁共振成像设备行业市场盈利能力趋势预测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55cd155941db" w:history="1">
        <w:r>
          <w:rPr>
            <w:rStyle w:val="Hyperlink"/>
          </w:rPr>
          <w:t>2024-2030年中国医用磁共振成像设备行业发展研究分析与发展趋势预测报告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355cd155941db" w:history="1">
        <w:r>
          <w:rPr>
            <w:rStyle w:val="Hyperlink"/>
          </w:rPr>
          <w:t>https://www.20087.com/0/97/YiYongCiGongZhenChengXiangSheBei.html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b1ef85404fe6" w:history="1">
      <w:r>
        <w:rPr>
          <w:rStyle w:val="Hyperlink"/>
        </w:rPr>
        <w:t>2024-2030年中国医用磁共振成像设备行业发展研究分析与发展趋势预测报告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CiGongZhenChengXiangSheBei.html" TargetMode="External" Id="R78e355cd1559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CiGongZhenChengXiangSheBei.html" TargetMode="External" Id="Rec56b1ef8540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2024-03-11T01:21:00Z</dcterms:created>
  <dcterms:modified xsi:type="dcterms:W3CDTF">2024-03-11T02:21:00Z</dcterms:modified>
  <dc:subject>2024-2030年中国医用磁共振成像设备行业发展研究分析与发展趋势预测报告</dc:subject>
  <dc:title>2024-2030年中国医用磁共振成像设备行业发展研究分析与发展趋势预测报告</dc:title>
  <cp:keywords>2024-2030年中国医用磁共振成像设备行业发展研究分析与发展趋势预测报告</cp:keywords>
  <dc:description>2024-2030年中国医用磁共振成像设备行业发展研究分析与发展趋势预测报告</dc:description>
</cp:coreProperties>
</file>