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330d4419d4169" w:history="1">
              <w:r>
                <w:rPr>
                  <w:rStyle w:val="Hyperlink"/>
                </w:rPr>
                <w:t>2026-2032年全球与中国神经植入物行业研究及前景趋势预测报告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330d4419d4169" w:history="1">
              <w:r>
                <w:rPr>
                  <w:rStyle w:val="Hyperlink"/>
                </w:rPr>
                <w:t>2026-2032年全球与中国神经植入物行业研究及前景趋势预测报告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330d4419d4169" w:history="1">
                <w:r>
                  <w:rPr>
                    <w:rStyle w:val="Hyperlink"/>
                  </w:rPr>
                  <w:t>https://www.20087.com/0/07/ShenJingZhiRuWuShiChangXianZhuangHeQianJing.html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植入物是连接神经系统与外部电子系统的前沿医疗设备，已在帕金森病深部脑刺激、癫痫监测、人工耳蜗及视网膜假体等临床场景中实现应用。神经植入物通过微型电极阵列记录或调控神经电信号，核心挑战在于生物相容性、长期稳定性与信号分辨率。现有技术多采用铂铱合金、硅基微加工或柔性聚合物材料，配合密封封装以抵御体液侵蚀。然而，植入物在长期使用中易引发胶质瘢痕包裹，导致信号衰减；同时，无线供电与高带宽数据传输仍受限于功耗与发热控制，限制通道数量与功能扩展。</w:t>
      </w:r>
      <w:r>
        <w:rPr>
          <w:rFonts w:hint="eastAsia"/>
        </w:rPr>
        <w:br/>
      </w:r>
      <w:r>
        <w:rPr>
          <w:rFonts w:hint="eastAsia"/>
        </w:rPr>
        <w:t>　　未来，神经植入物将朝着柔性电子集成、闭环智能调控与脑机融合方向演进。市场调研网认为，基于石墨烯、导电水凝胶的超柔性电极可减少组织损伤并提升信号保真度。AI算法嵌入前端芯片可实现实时异常神经活动识别与自适应刺激，形成治疗闭环。在材料层面，可降解电子材料有望用于短期监测后自动吸收，避免二次手术。长远看，随着神经解码能力提升，神经植入物或从疾病治疗工具拓展至认知增强与人机协同接口，在康复工程、虚拟现实及军事领域开辟新应用场景，但需同步建立严格的伦理与安全监管框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c330d4419d4169" w:history="1">
        <w:r>
          <w:rPr>
            <w:rStyle w:val="Hyperlink"/>
          </w:rPr>
          <w:t>2026-2032年全球与中国神经植入物行业研究及前景趋势预测报告</w:t>
        </w:r>
      </w:hyperlink>
      <w:r>
        <w:rPr>
          <w:rFonts w:hint="eastAsia"/>
        </w:rPr>
        <w:t>》，2025年神经植入物行业市场规模达 亿元，预计2032年市场规模将达 亿元，期间年均复合增长率（CAGR）达 %。报告全面梳理了神经植入物行业的市场规模、技术现状及产业链结构，结合数据分析了神经植入物市场需求、价格动态与竞争格局，科学预测了神经植入物发展趋势与市场前景，解读了行业内重点企业的战略布局与品牌影响力，同时对市场竞争与集中度进行了评估。此外，报告还细分了市场领域，揭示了神经植入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按产品类型细分，全球神经植入物市场规模2021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SCS</w:t>
      </w:r>
      <w:r>
        <w:rPr>
          <w:rFonts w:hint="eastAsia"/>
        </w:rPr>
        <w:br/>
      </w:r>
      <w:r>
        <w:rPr>
          <w:rFonts w:hint="eastAsia"/>
        </w:rPr>
        <w:t>　　　　1.3.3 DBS</w:t>
      </w:r>
      <w:r>
        <w:rPr>
          <w:rFonts w:hint="eastAsia"/>
        </w:rPr>
        <w:br/>
      </w:r>
      <w:r>
        <w:rPr>
          <w:rFonts w:hint="eastAsia"/>
        </w:rPr>
        <w:t>　　　　1.3.4 VNS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按应用细分，全球神经植入物市场规模2021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专门的神经中心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神经植入物行业发展总体概况</w:t>
      </w:r>
      <w:r>
        <w:rPr>
          <w:rFonts w:hint="eastAsia"/>
        </w:rPr>
        <w:br/>
      </w:r>
      <w:r>
        <w:rPr>
          <w:rFonts w:hint="eastAsia"/>
        </w:rPr>
        <w:t>　　　　1.5.2 神经植入物行业发展主要特点</w:t>
      </w:r>
      <w:r>
        <w:rPr>
          <w:rFonts w:hint="eastAsia"/>
        </w:rPr>
        <w:br/>
      </w:r>
      <w:r>
        <w:rPr>
          <w:rFonts w:hint="eastAsia"/>
        </w:rPr>
        <w:t>　　　　1.5.3 神经植入物行业发展影响因素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神经植入物有利因素</w:t>
      </w:r>
      <w:r>
        <w:rPr>
          <w:rFonts w:hint="eastAsia"/>
        </w:rPr>
        <w:br/>
      </w:r>
      <w:r>
        <w:rPr>
          <w:rFonts w:hint="eastAsia"/>
        </w:rPr>
        <w:t>　　　　1.5.3 .2 神经植入物不利因素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全球市场，近三年神经植入物主要企业占有率及排名（按销量）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神经植入物主要企业在国际市场占有率（按销量，2023-2026）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2025年神经植入物主要企业在国际市场排名（按销量）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全球市场主要企业神经植入物销量（2023-2026）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全球市场，近三年神经植入物主要企业占有率及排名（按收入）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神经植入物主要企业在国际市场占有率（按收入，2023-2026）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2025年神经植入物主要企业在国际市场排名（按收入）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全球市场主要企业神经植入物销售收入（2023-2026）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全球市场主要企业神经植入物销售价格（2023-2026）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中国市场，近三年神经植入物主要企业占有率及排名（按销量）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神经植入物主要企业在中国市场占有率（按销量，2023-2026）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2025年神经植入物主要企业在中国市场排名（按销量）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中国市场主要企业神经植入物销量（2023-2026）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中国市场，近三年神经植入物主要企业占有率及排名（按收入）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神经植入物主要企业在中国市场占有率（按收入，2023-2026）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2025年神经植入物主要企业在中国市场排名（按收入）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中国市场主要企业神经植入物销售收入（2023-2026）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全球主要厂商神经植入物总部及产地分布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全球主要厂商成立时间及神经植入物商业化日期</w:t>
      </w:r>
      <w:r>
        <w:rPr>
          <w:rFonts w:hint="eastAsia"/>
        </w:rPr>
        <w:br/>
      </w:r>
      <w:r>
        <w:rPr>
          <w:rFonts w:hint="eastAsia"/>
        </w:rPr>
        <w:t>　　2.8 全球主要厂商神经植入物产品类型及应用</w:t>
      </w:r>
      <w:r>
        <w:rPr>
          <w:rFonts w:hint="eastAsia"/>
        </w:rPr>
        <w:br/>
      </w:r>
      <w:r>
        <w:rPr>
          <w:rFonts w:hint="eastAsia"/>
        </w:rPr>
        <w:t>　　2.9 神经植入物行业集中度、竞争程度分析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神经植入物行业集中度分析：2025年全球Top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全球神经植入物第一梯队、第二梯队和第三梯队生产商（品牌）及市场份额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全球神经植入物总体规模分析</w:t>
      </w:r>
      <w:r>
        <w:rPr>
          <w:rFonts w:hint="eastAsia"/>
        </w:rPr>
        <w:br/>
      </w:r>
      <w:r>
        <w:rPr>
          <w:rFonts w:hint="eastAsia"/>
        </w:rPr>
        <w:t>　　3.1 全球神经植入物供需现状及预测（2021-2032）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全球神经植入物产能、产量、产能利用率及发展趋势（2021-2032）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全球神经植入物产量、需求量及发展趋势（2021-2032）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全球主要地区神经植入物产量及发展趋势（2021-2032）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全球主要地区神经植入物产量（2021-2026）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全球主要地区神经植入物产量（2027-2032）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全球主要地区神经植入物产量市场份额（2021-2032）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中国神经植入物供需现状及预测（2021-2032）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中国神经植入物产能、产量、产能利用率及发展趋势（2021-2032）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中国神经植入物产量、市场需求量及发展趋势（2021-2032）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中国市场神经植入物进出口（2021-2032）</w:t>
      </w:r>
      <w:r>
        <w:rPr>
          <w:rFonts w:hint="eastAsia"/>
        </w:rPr>
        <w:br/>
      </w:r>
      <w:r>
        <w:rPr>
          <w:rFonts w:hint="eastAsia"/>
        </w:rPr>
        <w:t>　　3.4 全球神经植入物销量及销售额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全球市场神经植入物销售额（2021-2032）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全球市场神经植入物销量（2021-2032）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全球市场神经植入物价格趋势（2021-2032）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全球神经植入物主要地区分析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全球主要地区神经植入物市场规模分析：2021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全球主要地区神经植入物销售收入及市场份额（2021-2026）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全球主要地区神经植入物销售收入预测（2027-2032）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全球主要地区神经植入物销量分析：2021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全球主要地区神经植入物销量及市场份额（2021-2026）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全球主要地区神经植入物销量及市场份额预测（2027-2032）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中东市场神经植入物销量、收入及增长率（2021-2032）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神经植入物销量、收入、价格及毛利率（2021-2026）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不同产品类型神经植入物分析</w:t>
      </w:r>
      <w:r>
        <w:rPr>
          <w:rFonts w:hint="eastAsia"/>
        </w:rPr>
        <w:br/>
      </w:r>
      <w:r>
        <w:rPr>
          <w:rFonts w:hint="eastAsia"/>
        </w:rPr>
        <w:t>　　6.1 全球不同产品类型神经植入物销量（2021-2032）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全球不同产品类型神经植入物销量及市场份额（2021-2026）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全球不同产品类型神经植入物销量预测（2027-2032）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全球不同产品类型神经植入物收入（2021-2032）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全球不同产品类型神经植入物收入及市场份额（2021-2026）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全球不同产品类型神经植入物收入预测（2027-2032）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全球不同产品类型神经植入物价格走势（2021-2032）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中国不同产品类型神经植入物销量（2021-2032）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中国不同产品类型神经植入物销量及市场份额（2021-2026）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中国不同产品类型神经植入物销量预测（2027-2032）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中国不同产品类型神经植入物收入（2021-2032）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中国不同产品类型神经植入物收入及市场份额（2021-2026）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中国不同产品类型神经植入物收入预测（2027-2032）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不同应用神经植入物分析</w:t>
      </w:r>
      <w:r>
        <w:rPr>
          <w:rFonts w:hint="eastAsia"/>
        </w:rPr>
        <w:br/>
      </w:r>
      <w:r>
        <w:rPr>
          <w:rFonts w:hint="eastAsia"/>
        </w:rPr>
        <w:t>　　7.1 全球不同应用神经植入物销量（2021-2032）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全球不同应用神经植入物销量及市场份额（2021-2026）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全球不同应用神经植入物销量预测（2027-2032）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全球不同应用神经植入物收入（2021-2032）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全球不同应用神经植入物收入及市场份额（2021-2026）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全球不同应用神经植入物收入预测（2027-2032）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全球不同应用神经植入物价格走势（2021-2032）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中国不同应用神经植入物销量（2021-2032）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中国不同应用神经植入物销量及市场份额（2021-2026）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中国不同应用神经植入物销量预测（2027-2032）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中国不同应用神经植入物收入（2021-2032）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中国不同应用神经植入物收入及市场份额（2021-2026）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中国不同应用神经植入物收入预测（2027-2032）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神经植入物行业发展趋势</w:t>
      </w:r>
      <w:r>
        <w:rPr>
          <w:rFonts w:hint="eastAsia"/>
        </w:rPr>
        <w:br/>
      </w:r>
      <w:r>
        <w:rPr>
          <w:rFonts w:hint="eastAsia"/>
        </w:rPr>
        <w:t>　　8.2 神经植入物行业主要驱动因素</w:t>
      </w:r>
      <w:r>
        <w:rPr>
          <w:rFonts w:hint="eastAsia"/>
        </w:rPr>
        <w:br/>
      </w:r>
      <w:r>
        <w:rPr>
          <w:rFonts w:hint="eastAsia"/>
        </w:rPr>
        <w:t>　　8.3 神经植入物中国企业SWOT分析</w:t>
      </w:r>
      <w:r>
        <w:rPr>
          <w:rFonts w:hint="eastAsia"/>
        </w:rPr>
        <w:br/>
      </w:r>
      <w:r>
        <w:rPr>
          <w:rFonts w:hint="eastAsia"/>
        </w:rPr>
        <w:t>　　8.4 中国神经植入物行业政策环境分析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神经植入物行业产业链简介</w:t>
      </w:r>
      <w:r>
        <w:rPr>
          <w:rFonts w:hint="eastAsia"/>
        </w:rPr>
        <w:br/>
      </w:r>
      <w:r>
        <w:rPr>
          <w:rFonts w:hint="eastAsia"/>
        </w:rPr>
        <w:t>　　　　9.1.1 神经植入物行业供应链分析</w:t>
      </w:r>
      <w:r>
        <w:rPr>
          <w:rFonts w:hint="eastAsia"/>
        </w:rPr>
        <w:br/>
      </w:r>
      <w:r>
        <w:rPr>
          <w:rFonts w:hint="eastAsia"/>
        </w:rPr>
        <w:t>　　　　9.1.2 神经植入物主要原料及供应情况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神经植入物行业采购模式</w:t>
      </w:r>
      <w:r>
        <w:rPr>
          <w:rFonts w:hint="eastAsia"/>
        </w:rPr>
        <w:br/>
      </w:r>
      <w:r>
        <w:rPr>
          <w:rFonts w:hint="eastAsia"/>
        </w:rPr>
        <w:t>　　9.3 神经植入物行业生产模式</w:t>
      </w:r>
      <w:r>
        <w:rPr>
          <w:rFonts w:hint="eastAsia"/>
        </w:rPr>
        <w:br/>
      </w:r>
      <w:r>
        <w:rPr>
          <w:rFonts w:hint="eastAsia"/>
        </w:rPr>
        <w:t>　　9.4 神经植入物行业销售模式及销售渠道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按产品类型细分，全球神经植入物市场规模2021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按应用细分，全球神经植入物市场规模（CAGR）2021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神经植入物行业发展主要特点</w:t>
      </w:r>
      <w:r>
        <w:rPr>
          <w:rFonts w:hint="eastAsia"/>
        </w:rPr>
        <w:br/>
      </w:r>
      <w:r>
        <w:rPr>
          <w:rFonts w:hint="eastAsia"/>
        </w:rPr>
        <w:t>　　表 4： 神经植入物行业发展有利因素分析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神经植入物行业发展不利因素分析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进入神经植入物行业壁垒</w:t>
      </w:r>
      <w:r>
        <w:rPr>
          <w:rFonts w:hint="eastAsia"/>
        </w:rPr>
        <w:br/>
      </w:r>
      <w:r>
        <w:rPr>
          <w:rFonts w:hint="eastAsia"/>
        </w:rPr>
        <w:t>　　表 7： 神经植入物主要企业在国际市场占有率（按销量，2023-2026）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2025年神经植入物主要企业在国际市场排名（按销量）&amp;（千件）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全球市场主要企业神经植入物销量（2023-2026）&amp;（千件）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神经植入物主要企业在国际市场占有率（按收入，2023-2026）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2025年神经植入物主要企业在国际市场排名（按收入）&amp;（万元）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全球市场主要企业神经植入物销售收入（2023-2026）&amp;（万元）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全球市场主要企业神经植入物销售价格（2023-2026）&amp;（元/件）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神经植入物主要企业在中国市场占有率（按销量，2023-2026）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2025年神经植入物主要企业在中国市场排名（按销量）&amp;（千件）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中国市场主要企业神经植入物销量（2023-2026）&amp;（千件）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神经植入物主要企业在中国市场占有率（按收入，2023-2026）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2025年神经植入物主要企业在中国市场排名（按收入）&amp;（万元）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中国市场主要企业神经植入物销售收入（2023-2026）&amp;（万元）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全球主要厂商神经植入物总部及产地分布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全球主要厂商成立时间及神经植入物商业化日期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全球主要厂商神经植入物产品类型及应用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2025年全球神经植入物主要厂商市场地位（第一梯队、第二梯队和第三梯队）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全球神经植入物市场投资、并购等现状分析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全球主要地区神经植入物产量增速（CAGR）：（2021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全球主要地区神经植入物产量（2021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全球主要地区神经植入物产量（2021-2026）&amp;（千件）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全球主要地区神经植入物产量（2027-2032）&amp;（千件）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全球主要地区神经植入物产量市场份额（2021-2026）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全球主要地区神经植入物产量市场份额（2027-2032）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中国市场神经植入物产量、销量、进出口（2021-2026）&amp;（千件）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中国市场神经植入物产量、销量、进出口预测（2027-2032）&amp;（千件）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全球主要地区神经植入物销售收入增速：（2021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全球主要地区神经植入物销售收入（2021-2026）&amp;（万元）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全球主要地区神经植入物销售收入市场份额（2021-2026）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全球主要地区神经植入物收入（2027-2032）&amp;（万元）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全球主要地区神经植入物收入市场份额（2027-2032）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全球主要地区神经植入物销量（千件）：2021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全球主要地区神经植入物销量（2021-2026）&amp;（千件）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全球主要地区神经植入物销量市场份额（2021-2026）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全球主要地区神经植入物销量（2027-2032）&amp;（千件）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全球主要地区神经植入物销量份额（2027-2032）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神经植入物生产基地、销售区域、竞争对手及市场地位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神经植入物产品规格、参数及市场应用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神经植入物销量（千件）、收入（万元）、价格（元/件）及毛利率（2021-2026）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全球不同产品类型神经植入物销量（2021-2026）&amp;（千件）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全球不同产品类型神经植入物销量市场份额（2021-2026）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全球不同产品类型神经植入物销量预测（2027-2032）&amp;（千件）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全球市场不同产品类型神经植入物销量市场份额预测（2027-2032）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全球不同产品类型神经植入物收入（2021-2026）&amp;（万元）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全球不同产品类型神经植入物收入市场份额（2021-2026）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全球不同产品类型神经植入物收入预测（2027-2032）&amp;（万元）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全球不同产品类型神经植入物收入市场份额预测（2027-2032）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中国不同产品类型神经植入物销量（2021-2026）&amp;（千件）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中国不同产品类型神经植入物销量市场份额（2021-2026）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中国不同产品类型神经植入物销量预测（2027-2032）&amp;（千件）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全球市场不同产品类型神经植入物销量市场份额预测（2027-2032）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中国不同产品类型神经植入物收入（2021-2026）&amp;（万元）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中国不同产品类型神经植入物收入市场份额（2021-2026）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中国不同产品类型神经植入物收入预测（2027-2032）&amp;（万元）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中国不同产品类型神经植入物收入市场份额预测（2027-2032）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全球不同应用神经植入物销量（2021-2026）&amp;（千件）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全球不同应用神经植入物销量市场份额（2021-2026）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全球不同应用神经植入物销量预测（2027-2032）&amp;（千件）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全球市场不同应用神经植入物销量市场份额预测（2027-2032）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全球不同应用神经植入物收入（2021-2026）&amp;（万元）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全球不同应用神经植入物收入市场份额（2021-2026）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全球不同应用神经植入物收入预测（2027-2032）&amp;（万元）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全球不同应用神经植入物收入市场份额预测（2027-2032）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中国不同应用神经植入物销量（2021-2026）&amp;（千件）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中国不同应用神经植入物销量市场份额（2021-2026）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中国不同应用神经植入物销量预测（2027-2032）&amp;（千件）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中国市场不同应用神经植入物销量市场份额预测（2027-2032）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中国不同应用神经植入物收入（2021-2026）&amp;（万元）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中国不同应用神经植入物收入市场份额（2021-2026）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中国不同应用神经植入物收入预测（2027-2032）&amp;（万元）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中国不同应用神经植入物收入市场份额预测（2027-2032）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神经植入物行业发展趋势</w:t>
      </w:r>
      <w:r>
        <w:rPr>
          <w:rFonts w:hint="eastAsia"/>
        </w:rPr>
        <w:br/>
      </w:r>
      <w:r>
        <w:rPr>
          <w:rFonts w:hint="eastAsia"/>
        </w:rPr>
        <w:t>　　表 131： 神经植入物行业主要驱动因素</w:t>
      </w:r>
      <w:r>
        <w:rPr>
          <w:rFonts w:hint="eastAsia"/>
        </w:rPr>
        <w:br/>
      </w:r>
      <w:r>
        <w:rPr>
          <w:rFonts w:hint="eastAsia"/>
        </w:rPr>
        <w:t>　　表 132： 神经植入物行业供应链分析</w:t>
      </w:r>
      <w:r>
        <w:rPr>
          <w:rFonts w:hint="eastAsia"/>
        </w:rPr>
        <w:br/>
      </w:r>
      <w:r>
        <w:rPr>
          <w:rFonts w:hint="eastAsia"/>
        </w:rPr>
        <w:t>　　表 133： 神经植入物上游原料供应商</w:t>
      </w:r>
      <w:r>
        <w:rPr>
          <w:rFonts w:hint="eastAsia"/>
        </w:rPr>
        <w:br/>
      </w:r>
      <w:r>
        <w:rPr>
          <w:rFonts w:hint="eastAsia"/>
        </w:rPr>
        <w:t>　　表 134： 神经植入物主要地区不同应用客户分析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神经植入物典型经销商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神经植入物产品图片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全球不同产品类型神经植入物销售额2021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全球不同产品类型神经植入物市场份额2025 &amp; 2032</w:t>
      </w:r>
      <w:r>
        <w:rPr>
          <w:rFonts w:hint="eastAsia"/>
        </w:rPr>
        <w:br/>
      </w:r>
      <w:r>
        <w:rPr>
          <w:rFonts w:hint="eastAsia"/>
        </w:rPr>
        <w:t>　　图 4： SCS产品图片</w:t>
      </w:r>
      <w:r>
        <w:rPr>
          <w:rFonts w:hint="eastAsia"/>
        </w:rPr>
        <w:br/>
      </w:r>
      <w:r>
        <w:rPr>
          <w:rFonts w:hint="eastAsia"/>
        </w:rPr>
        <w:t>　　图 5： DBS产品图片</w:t>
      </w:r>
      <w:r>
        <w:rPr>
          <w:rFonts w:hint="eastAsia"/>
        </w:rPr>
        <w:br/>
      </w:r>
      <w:r>
        <w:rPr>
          <w:rFonts w:hint="eastAsia"/>
        </w:rPr>
        <w:t>　　图 6： VNS产品图片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全球不同应用神经植入物市场份额2025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专门的神经中心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2025年全球前五大生产商神经植入物市场份额</w:t>
      </w:r>
      <w:r>
        <w:rPr>
          <w:rFonts w:hint="eastAsia"/>
        </w:rPr>
        <w:br/>
      </w:r>
      <w:r>
        <w:rPr>
          <w:rFonts w:hint="eastAsia"/>
        </w:rPr>
        <w:t>　　图 14： 2025年全球神经植入物第一梯队、第二梯队和第三梯队厂商及市场份额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全球神经植入物产能、产量、产能利用率及发展趋势（2021-2032）&amp;（千件）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全球神经植入物产量、需求量及发展趋势（2021-2032）&amp;（千件）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全球主要地区神经植入物产量市场份额（2021-2032）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中国神经植入物产能、产量、产能利用率及发展趋势（2021-2032）&amp;（千件）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中国神经植入物产量、市场需求量及发展趋势（2021-2032）&amp;（千件）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全球神经植入物市场销售额及增长率：（2021-2032）&amp;（万元）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全球市场神经植入物市场规模：2021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全球市场神经植入物价格趋势（2021-2032）&amp;（元/件）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全球主要地区神经植入物销售收入（2021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全球主要地区神经植入物销售收入市场份额（2021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中东市场神经植入物销量及增长率（2021-2032）&amp;（千件）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中东市场神经植入物收入及增长率（2021-2032）&amp;（万元）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全球不同产品类型神经植入物价格走势（2021-2032）&amp;（元/件）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全球不同应用神经植入物价格走势（2021-2032）&amp;（元/件）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神经植入物中国企业SWOT分析</w:t>
      </w:r>
      <w:r>
        <w:rPr>
          <w:rFonts w:hint="eastAsia"/>
        </w:rPr>
        <w:br/>
      </w:r>
      <w:r>
        <w:rPr>
          <w:rFonts w:hint="eastAsia"/>
        </w:rPr>
        <w:t>　　图 45： 神经植入物产业链</w:t>
      </w:r>
      <w:r>
        <w:rPr>
          <w:rFonts w:hint="eastAsia"/>
        </w:rPr>
        <w:br/>
      </w:r>
      <w:r>
        <w:rPr>
          <w:rFonts w:hint="eastAsia"/>
        </w:rPr>
        <w:t>　　图 46： 神经植入物行业采购模式分析</w:t>
      </w:r>
      <w:r>
        <w:rPr>
          <w:rFonts w:hint="eastAsia"/>
        </w:rPr>
        <w:br/>
      </w:r>
      <w:r>
        <w:rPr>
          <w:rFonts w:hint="eastAsia"/>
        </w:rPr>
        <w:t>　　图 47： 神经植入物行业生产模式</w:t>
      </w:r>
      <w:r>
        <w:rPr>
          <w:rFonts w:hint="eastAsia"/>
        </w:rPr>
        <w:br/>
      </w:r>
      <w:r>
        <w:rPr>
          <w:rFonts w:hint="eastAsia"/>
        </w:rPr>
        <w:t>　　图 48： 神经植入物行业销售模式分析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330d4419d4169" w:history="1">
        <w:r>
          <w:rPr>
            <w:rStyle w:val="Hyperlink"/>
          </w:rPr>
          <w:t>2026-2032年全球与中国神经植入物行业研究及前景趋势预测报告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330d4419d4169" w:history="1">
        <w:r>
          <w:rPr>
            <w:rStyle w:val="Hyperlink"/>
          </w:rPr>
          <w:t>https://www.20087.com/0/07/ShenJingZhiRuWuShiChangXianZhuangHeQianJing.html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热点：植入物是什么意思、神经植入物行业标准、医疗植入物有哪些、神经植入术、电浆植入物、植入神经刺激器是什么、体内植入物概念、植入神经紊乱是怎么回事、现代手术为什么要植入物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d05d8bba248f3" w:history="1">
      <w:r>
        <w:rPr>
          <w:rStyle w:val="Hyperlink"/>
        </w:rPr>
        <w:t>2026-2032年全球与中国神经植入物行业研究及前景趋势预测报告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enJingZhiRuWuShiChangXianZhuangHeQianJing.html" TargetMode="External" Id="R1bc330d4419d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enJingZhiRuWuShiChangXianZhuangHeQianJing.html" TargetMode="External" Id="R40fd05d8bba2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2026-03-25T08:19:09Z</dcterms:created>
  <dcterms:modified xsi:type="dcterms:W3CDTF">2026-03-25T09:19:09Z</dcterms:modified>
  <dc:subject>2026-2032年全球与中国神经植入物行业研究及前景趋势预测报告</dc:subject>
  <dc:title>2026-2032年全球与中国神经植入物行业研究及前景趋势预测报告</dc:title>
  <cp:keywords>2026-2032年全球与中国神经植入物行业研究及前景趋势预测报告</cp:keywords>
  <dc:description>2026-2032年全球与中国神经植入物行业研究及前景趋势预测报告</dc:description>
</cp:coreProperties>
</file>