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69bee4684a88" w:history="1">
              <w:r>
                <w:rPr>
                  <w:rStyle w:val="Hyperlink"/>
                </w:rPr>
                <w:t>中国激光治疗设备市场调查研究与前景分析报告（2025-2031年）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69bee4684a88" w:history="1">
              <w:r>
                <w:rPr>
                  <w:rStyle w:val="Hyperlink"/>
                </w:rPr>
                <w:t>中国激光治疗设备市场调查研究与前景分析报告（2025-2031年）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f69bee4684a88" w:history="1">
                <w:r>
                  <w:rPr>
                    <w:rStyle w:val="Hyperlink"/>
                  </w:rPr>
                  <w:t>https://www.20087.com/1/17/JiGuangZhiLiaoSheBeiQianJing.html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设备是一种先进的医疗设备，在皮肤科、眼科、肿瘤治疗等领域有着广泛的应用。近年来，随着医疗技术的进步和人们对健康美容需求的增加，对于高性能的激光治疗设备需求持续增加。一方面，随着激光技术的发展，对于能够实现精准治疗的激光治疗设备需求持续增加；另一方面，随着可持续发展理念的普及，对于采用环保材料和绿色生产工艺的激光治疗设备需求也在增加。此外，随着医疗设备小型化、智能化的趋势，对于便携式、易操作的激光治疗设备需求也在增加。</w:t>
      </w:r>
      <w:r>
        <w:rPr>
          <w:rFonts w:hint="eastAsia"/>
        </w:rPr>
        <w:br/>
      </w:r>
      <w:r>
        <w:rPr>
          <w:rFonts w:hint="eastAsia"/>
        </w:rPr>
        <w:t>　　未来，激光治疗设备市场预计将持续增长。一方面，随着医疗技术的进步和个性化医疗需求的增加，对于高精度、多功能的激光治疗设备需求将持续增加；另一方面，随着可持续发展理念的普及，采用环保材料和绿色生产工艺的激光治疗设备将成为市场的新趋势。此外，随着技术创新，如新型激光源技术和智能控制系统的发展，将进一步提高激光治疗设备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69bee4684a88" w:history="1">
        <w:r>
          <w:rPr>
            <w:rStyle w:val="Hyperlink"/>
          </w:rPr>
          <w:t>中国激光治疗设备市场调查研究与前景分析报告（2025-2031年）</w:t>
        </w:r>
      </w:hyperlink>
      <w:r>
        <w:rPr>
          <w:rFonts w:hint="eastAsia"/>
        </w:rPr>
        <w:t>》基于多年激光治疗设备行业研究积累，结合当前市场发展现状，依托国家权威数据资源和长期市场监测数据库，对激光治疗设备行业进行了全面调研与分析。报告详细阐述了激光治疗设备市场规模、市场前景、发展趋势、技术现状及未来方向，重点分析了行业内主要企业的竞争格局，并通过SWOT分析揭示了激光治疗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f69bee4684a88" w:history="1">
        <w:r>
          <w:rPr>
            <w:rStyle w:val="Hyperlink"/>
          </w:rPr>
          <w:t>中国激光治疗设备市场调查研究与前景分析报告（2025-2031年）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》为投资者提供了准确的市场现状解读，帮助预判行业前景，挖掘投资价值，同时从投资策略和营销策略等角度提出实用建议，助力投资者在激光治疗设备行业中把握机遇、规避风险。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激光治疗设备行业界定</w:t>
      </w:r>
      <w:r>
        <w:rPr>
          <w:rFonts w:hint="eastAsia"/>
        </w:rPr>
        <w:br/>
      </w:r>
      <w:r>
        <w:rPr>
          <w:rFonts w:hint="eastAsia"/>
        </w:rPr>
        <w:t>　　第一节 激光治疗设备行业定义</w:t>
      </w:r>
      <w:r>
        <w:rPr>
          <w:rFonts w:hint="eastAsia"/>
        </w:rPr>
        <w:br/>
      </w:r>
      <w:r>
        <w:rPr>
          <w:rFonts w:hint="eastAsia"/>
        </w:rPr>
        <w:t>　　第二节 激光治疗设备行业特点分析</w:t>
      </w:r>
      <w:r>
        <w:rPr>
          <w:rFonts w:hint="eastAsia"/>
        </w:rPr>
        <w:br/>
      </w:r>
      <w:r>
        <w:rPr>
          <w:rFonts w:hint="eastAsia"/>
        </w:rPr>
        <w:t>　　第三节 激光治疗设备行业发展历程</w:t>
      </w:r>
      <w:r>
        <w:rPr>
          <w:rFonts w:hint="eastAsia"/>
        </w:rPr>
        <w:br/>
      </w:r>
      <w:r>
        <w:rPr>
          <w:rFonts w:hint="eastAsia"/>
        </w:rPr>
        <w:t>　　第四节 激光治疗设备产业链分析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2024-2025年全球激光治疗设备行业发展态势分析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全球激光治疗设备行业总体情况</w:t>
      </w:r>
      <w:r>
        <w:rPr>
          <w:rFonts w:hint="eastAsia"/>
        </w:rPr>
        <w:br/>
      </w:r>
      <w:r>
        <w:rPr>
          <w:rFonts w:hint="eastAsia"/>
        </w:rPr>
        <w:t>　　第二节 激光治疗设备行业重点国家、地区市场分析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全球激光治疗设备行业发展前景预测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二、2024年激光治疗设备行业产量特点分析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激光治疗设备行业市场供需平衡状况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2024-2025年中国激光治疗设备行业产品价格监测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2024-2025年激光治疗设备行业细分市场调研分析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三、激光治疗设备行业盈利因素</w:t>
      </w:r>
      <w:r>
        <w:rPr>
          <w:rFonts w:hint="eastAsia"/>
        </w:rPr>
        <w:br/>
      </w:r>
      <w:r>
        <w:rPr>
          <w:rFonts w:hint="eastAsia"/>
        </w:rPr>
        <w:t>　　第三节 激光治疗设备行业“波特五力模型”分析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二、2025-2031年中国激光治疗设备主要潜力品种分析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二、2025-2031年激光治疗设备产品发展趋势分析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2025-2031年中国激光治疗设备市场趋势分析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二、2025-2025年激光治疗设备市场前景分析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2025-2031年激光治疗设备行业投资价值评估分析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(中.智.林)激光治疗设备行业竞争策略总结及建议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激光治疗设备行业历程</w:t>
      </w:r>
      <w:r>
        <w:rPr>
          <w:rFonts w:hint="eastAsia"/>
        </w:rPr>
        <w:br/>
      </w:r>
      <w:r>
        <w:rPr>
          <w:rFonts w:hint="eastAsia"/>
        </w:rPr>
        <w:t>　　图表 激光治疗设备行业生命周期</w:t>
      </w:r>
      <w:r>
        <w:rPr>
          <w:rFonts w:hint="eastAsia"/>
        </w:rPr>
        <w:br/>
      </w:r>
      <w:r>
        <w:rPr>
          <w:rFonts w:hint="eastAsia"/>
        </w:rPr>
        <w:t>　　图表 激光治疗设备行业产业链分析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激光治疗设备企业信息</w:t>
      </w:r>
      <w:r>
        <w:rPr>
          <w:rFonts w:hint="eastAsia"/>
        </w:rPr>
        <w:br/>
      </w:r>
      <w:r>
        <w:rPr>
          <w:rFonts w:hint="eastAsia"/>
        </w:rPr>
        <w:t>　　图表 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69bee4684a88" w:history="1">
        <w:r>
          <w:rPr>
            <w:rStyle w:val="Hyperlink"/>
          </w:rPr>
          <w:t>中国激光治疗设备市场调查研究与前景分析报告（2025-2031年）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f69bee4684a88" w:history="1">
        <w:r>
          <w:rPr>
            <w:rStyle w:val="Hyperlink"/>
          </w:rPr>
          <w:t>https://www.20087.com/1/17/JiGuangZhiLiaoSheBeiQianJing.html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康激光治疗仪价格多少、激光治疗设备通常由什么组成、戴在手腕上的激光治疗仪好吗、激光治疗设备算大型医疗设备吗、郑州华夏百川激光治疗仪、激光治疗设备ppt、激光治疗仪JG—504价格、激光治疗设备图片、辅仁激光治疗仪1380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6ecfd9b254baa" w:history="1">
      <w:r>
        <w:rPr>
          <w:rStyle w:val="Hyperlink"/>
        </w:rPr>
        <w:t>中国激光治疗设备市场调查研究与前景分析报告（2025-2031年）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GuangZhiLiaoSheBeiQianJing.html" TargetMode="External" Id="Rf0af69bee46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GuangZhiLiaoSheBeiQianJing.html" TargetMode="External" Id="R9716ecfd9b2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2024-09-03T07:35:00Z</dcterms:created>
  <dcterms:modified xsi:type="dcterms:W3CDTF">2024-09-03T08:35:00Z</dcterms:modified>
  <dc:subject>中国激光治疗设备市场调查研究与前景分析报告（2025-2031年）</dc:subject>
  <dc:title>中国激光治疗设备市场调查研究与前景分析报告（2025-2031年）</dc:title>
  <cp:keywords>中国激光治疗设备市场调查研究与前景分析报告（2025-2031年）</cp:keywords>
  <dc:description>中国激光治疗设备市场调查研究与前景分析报告（2025-2031年）</dc:description>
</cp:coreProperties>
</file>