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41da03b784636" w:history="1">
              <w:r>
                <w:rPr>
                  <w:rStyle w:val="Hyperlink"/>
                </w:rPr>
                <w:t>2025-2031年全球与中国一次性WAVE生物反应器行业现状及市场前景分析报告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41da03b784636" w:history="1">
              <w:r>
                <w:rPr>
                  <w:rStyle w:val="Hyperlink"/>
                </w:rPr>
                <w:t>2025-2031年全球与中国一次性WAVE生物反应器行业现状及市场前景分析报告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41da03b784636" w:history="1">
                <w:r>
                  <w:rPr>
                    <w:rStyle w:val="Hyperlink"/>
                  </w:rPr>
                  <w:t>https://www.20087.com/2/67/YiCiXingWAVEShengWuFanYingQiHangYeQianJing.html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WAVE生物反应器是一种基于波浪式混合原理的摇摆式生物培养系统，采用预灭菌的袋式容器替代传统不锈钢反应釜，广泛应用于细胞培养、疫苗生产与生物制药的工艺开发及小规模生产。一次性WAVE生物反应器通过控制培养袋的摆动角度与频率，实现氧气与营养物质的均匀传递，同时避免剪切力对细胞的损伤。袋体由多层聚合物材料制成，具备良好的气体透过性与化学稳定性，支持悬浮细胞与贴壁细胞的培养。在研发与临床前阶段，该设备显著缩短清洗验证周期，降低交叉污染风险，提升工艺灵活性。</w:t>
      </w:r>
      <w:r>
        <w:rPr>
          <w:rFonts w:hint="eastAsia"/>
        </w:rPr>
        <w:br/>
      </w:r>
      <w:r>
        <w:rPr>
          <w:rFonts w:hint="eastAsia"/>
        </w:rPr>
        <w:t>　　未来，一次性WAVE生物反应器的发展将向规模化、智能化与工艺集成方向演进。更大容量的培养袋将开发，支持从克级到公斤级蛋白生产的无缝放大，减少工艺转移风险。传感器技术将嵌入，实时监测pH、溶氧与细胞密度，结合反馈控制实现培养过程的动态调节。在封闭式工艺中，推动与下游纯化设备的无缝连接，形成连续生物制造流程。材料创新将提升，延长袋体在长时间培养中的机械强度与气体交换稳定性。整体系统将由实验室工具向可放大、可监控、一体化的生物制造平台转型，服务于生物药开发的加速与个性化医疗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41da03b784636" w:history="1">
        <w:r>
          <w:rPr>
            <w:rStyle w:val="Hyperlink"/>
          </w:rPr>
          <w:t>2025-2031年全球与中国一次性WAVE生物反应器行业现状及市场前景分析报告</w:t>
        </w:r>
      </w:hyperlink>
      <w:r>
        <w:rPr>
          <w:rFonts w:hint="eastAsia"/>
        </w:rPr>
        <w:t>》系统梳理了一次性WAVE生物反应器行业的产业链结构，详细解读了一次性WAVE生物反应器市场规模、需求变化及价格动态，并对一次性WAVE生物反应器行业现状进行了全面分析。报告基于详实数据，科学预测了一次性WAVE生物反应器市场前景与发展趋势，同时聚焦一次性WAVE生物反应器重点企业的经营表现，剖析了行业竞争格局、市场集中度及品牌影响力。通过对一次性WAVE生物反应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一次性WAVE生物反应器市场概述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按照不同设备容量，一次性WAVE生物反应器主要可以分为如下几个类别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全球不同设备容量一次性WAVE生物反应器销售额增长趋势2020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&gt;51L</w:t>
      </w:r>
      <w:r>
        <w:rPr>
          <w:rFonts w:hint="eastAsia"/>
        </w:rPr>
        <w:br/>
      </w:r>
      <w:r>
        <w:rPr>
          <w:rFonts w:hint="eastAsia"/>
        </w:rPr>
        <w:t>　　　　1.2.3 ≤50L</w:t>
      </w:r>
      <w:r>
        <w:rPr>
          <w:rFonts w:hint="eastAsia"/>
        </w:rPr>
        <w:br/>
      </w:r>
      <w:r>
        <w:rPr>
          <w:rFonts w:hint="eastAsia"/>
        </w:rPr>
        <w:t>　　1.3 从不同应用，一次性WAVE生物反应器主要包括如下几个方面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全球不同应用一次性WAVE生物反应器销售额增长趋势2020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抗体研究与开发</w:t>
      </w:r>
      <w:r>
        <w:rPr>
          <w:rFonts w:hint="eastAsia"/>
        </w:rPr>
        <w:br/>
      </w:r>
      <w:r>
        <w:rPr>
          <w:rFonts w:hint="eastAsia"/>
        </w:rPr>
        <w:t>　　　　1.3.3 疫苗研究与开发</w:t>
      </w:r>
      <w:r>
        <w:rPr>
          <w:rFonts w:hint="eastAsia"/>
        </w:rPr>
        <w:br/>
      </w:r>
      <w:r>
        <w:rPr>
          <w:rFonts w:hint="eastAsia"/>
        </w:rPr>
        <w:t>　　　　1.3.4 细胞与基因治疗</w:t>
      </w:r>
      <w:r>
        <w:rPr>
          <w:rFonts w:hint="eastAsia"/>
        </w:rPr>
        <w:br/>
      </w:r>
      <w:r>
        <w:rPr>
          <w:rFonts w:hint="eastAsia"/>
        </w:rPr>
        <w:t>　　1.4 一次性WAVE生物反应器行业背景、发展历史、现状及趋势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一次性WAVE生物反应器行业目前现状分析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一次性WAVE生物反应器发展趋势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全球一次性WAVE生物反应器总体规模分析</w:t>
      </w:r>
      <w:r>
        <w:rPr>
          <w:rFonts w:hint="eastAsia"/>
        </w:rPr>
        <w:br/>
      </w:r>
      <w:r>
        <w:rPr>
          <w:rFonts w:hint="eastAsia"/>
        </w:rPr>
        <w:t>　　2.1 全球一次性WAVE生物反应器供需现状及预测（2020-2031）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全球一次性WAVE生物反应器产能、产量、产能利用率及发展趋势（2020-2031）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全球一次性WAVE生物反应器产量、需求量及发展趋势（2020-2031）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全球主要地区一次性WAVE生物反应器产量及发展趋势（2020-2031）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全球主要地区一次性WAVE生物反应器产量（2020-2025）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全球主要地区一次性WAVE生物反应器产量（2026-2031）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全球主要地区一次性WAVE生物反应器产量市场份额（2020-2031）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中国一次性WAVE生物反应器供需现状及预测（2020-2031）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中国一次性WAVE生物反应器产能、产量、产能利用率及发展趋势（2020-2031）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中国一次性WAVE生物反应器产量、市场需求量及发展趋势（2020-2031）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全球一次性WAVE生物反应器销量及销售额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全球市场一次性WAVE生物反应器销售额（2020-2031）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全球市场一次性WAVE生物反应器销量（2020-2031）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全球市场一次性WAVE生物反应器价格趋势（2020-2031）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全球一次性WAVE生物反应器主要地区分析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全球主要地区一次性WAVE生物反应器市场规模分析：2020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全球主要地区一次性WAVE生物反应器销售收入及市场份额（2020-2025年）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全球主要地区一次性WAVE生物反应器销售收入预测（2026-2031年）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全球主要地区一次性WAVE生物反应器销量分析：2020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全球主要地区一次性WAVE生物反应器销量及市场份额（2020-2025年）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全球主要地区一次性WAVE生物反应器销量及市场份额预测（2026-2031）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北美市场一次性WAVE生物反应器销量、收入及增长率（2020-2031）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欧洲市场一次性WAVE生物反应器销量、收入及增长率（2020-2031）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中国市场一次性WAVE生物反应器销量、收入及增长率（2020-2031）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日本市场一次性WAVE生物反应器销量、收入及增长率（2020-2031）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东南亚市场一次性WAVE生物反应器销量、收入及增长率（2020-2031）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印度市场一次性WAVE生物反应器销量、收入及增长率（2020-2031）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全球市场主要厂商一次性WAVE生物反应器产能市场份额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全球市场主要厂商一次性WAVE生物反应器销量（2020-2025）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全球市场主要厂商一次性WAVE生物反应器销量（2020-2025）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全球市场主要厂商一次性WAVE生物反应器销售收入（2020-2025）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全球市场主要厂商一次性WAVE生物反应器销售价格（2020-2025）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2024年全球主要生产商一次性WAVE生物反应器收入排名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中国市场主要厂商一次性WAVE生物反应器销量（2020-2025）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中国市场主要厂商一次性WAVE生物反应器销量（2020-2025）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中国市场主要厂商一次性WAVE生物反应器销售收入（2020-2025）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2024年中国主要生产商一次性WAVE生物反应器收入排名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中国市场主要厂商一次性WAVE生物反应器销售价格（2020-2025）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全球主要厂商一次性WAVE生物反应器总部及产地分布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全球主要厂商成立时间及一次性WAVE生物反应器商业化日期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全球主要厂商一次性WAVE生物反应器产品类型及应用</w:t>
      </w:r>
      <w:r>
        <w:rPr>
          <w:rFonts w:hint="eastAsia"/>
        </w:rPr>
        <w:br/>
      </w:r>
      <w:r>
        <w:rPr>
          <w:rFonts w:hint="eastAsia"/>
        </w:rPr>
        <w:t>　　4.7 一次性WAVE生物反应器行业集中度、竞争程度分析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一次性WAVE生物反应器行业集中度分析：2024年全球Top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全球一次性WAVE生物反应器第一梯队、第二梯队和第三梯队生产商（品牌）及市场份额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一次性WAVE生物反应器销量、收入、价格及毛利率（2020-2025）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不同设备容量一次性WAVE生物反应器分析</w:t>
      </w:r>
      <w:r>
        <w:rPr>
          <w:rFonts w:hint="eastAsia"/>
        </w:rPr>
        <w:br/>
      </w:r>
      <w:r>
        <w:rPr>
          <w:rFonts w:hint="eastAsia"/>
        </w:rPr>
        <w:t>　　6.1 全球不同设备容量一次性WAVE生物反应器销量（2020-2031）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全球不同设备容量一次性WAVE生物反应器销量及市场份额（2020-2025）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全球不同设备容量一次性WAVE生物反应器销量预测（2026-2031）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全球不同设备容量一次性WAVE生物反应器收入（2020-2031）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全球不同设备容量一次性WAVE生物反应器收入及市场份额（2020-2025）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全球不同设备容量一次性WAVE生物反应器收入预测（2026-2031）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全球不同设备容量一次性WAVE生物反应器价格走势（2020-2031）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不同应用一次性WAVE生物反应器分析</w:t>
      </w:r>
      <w:r>
        <w:rPr>
          <w:rFonts w:hint="eastAsia"/>
        </w:rPr>
        <w:br/>
      </w:r>
      <w:r>
        <w:rPr>
          <w:rFonts w:hint="eastAsia"/>
        </w:rPr>
        <w:t>　　7.1 全球不同应用一次性WAVE生物反应器销量（2020-2031）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全球不同应用一次性WAVE生物反应器销量及市场份额（2020-2025）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全球不同应用一次性WAVE生物反应器销量预测（2026-2031）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全球不同应用一次性WAVE生物反应器收入（2020-2031）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全球不同应用一次性WAVE生物反应器收入及市场份额（2020-2025）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全球不同应用一次性WAVE生物反应器收入预测（2026-2031）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全球不同应用一次性WAVE生物反应器价格走势（2020-2031）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一次性WAVE生物反应器产业链分析</w:t>
      </w:r>
      <w:r>
        <w:rPr>
          <w:rFonts w:hint="eastAsia"/>
        </w:rPr>
        <w:br/>
      </w:r>
      <w:r>
        <w:rPr>
          <w:rFonts w:hint="eastAsia"/>
        </w:rPr>
        <w:t>　　8.2 一次性WAVE生物反应器工艺制造技术分析</w:t>
      </w:r>
      <w:r>
        <w:rPr>
          <w:rFonts w:hint="eastAsia"/>
        </w:rPr>
        <w:br/>
      </w:r>
      <w:r>
        <w:rPr>
          <w:rFonts w:hint="eastAsia"/>
        </w:rPr>
        <w:t>　　8.3 一次性WAVE生物反应器产业上游供应分析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一次性WAVE生物反应器下游客户分析</w:t>
      </w:r>
      <w:r>
        <w:rPr>
          <w:rFonts w:hint="eastAsia"/>
        </w:rPr>
        <w:br/>
      </w:r>
      <w:r>
        <w:rPr>
          <w:rFonts w:hint="eastAsia"/>
        </w:rPr>
        <w:t>　　8.5 一次性WAVE生物反应器销售渠道分析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一次性WAVE生物反应器行业发展机遇及主要驱动因素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一次性WAVE生物反应器行业发展面临的风险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一次性WAVE生物反应器行业政策分析</w:t>
      </w:r>
      <w:r>
        <w:rPr>
          <w:rFonts w:hint="eastAsia"/>
        </w:rPr>
        <w:br/>
      </w:r>
      <w:r>
        <w:rPr>
          <w:rFonts w:hint="eastAsia"/>
        </w:rPr>
        <w:t>　　9.4 一次性WAVE生物反应器中国企业SWOT分析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全球不同设备容量一次性WAVE生物反应器销售额增长（CAGR）趋势2020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一次性WAVE生物反应器行业目前发展现状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一次性WAVE生物反应器发展趋势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全球主要地区一次性WAVE生物反应器产量增速（CAGR）：（2020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全球主要地区一次性WAVE生物反应器产量（2020-2025）&amp;（台）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全球主要地区一次性WAVE生物反应器产量（2026-2031）&amp;（台）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全球主要地区一次性WAVE生物反应器产量市场份额（2020-2025）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全球主要地区一次性WAVE生物反应器产量（2026-2031）&amp;（台）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全球主要地区一次性WAVE生物反应器销售收入增速：（2020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全球主要地区一次性WAVE生物反应器销售收入（2020-2025）&amp;（百万美元）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全球主要地区一次性WAVE生物反应器销售收入市场份额（2020-2025）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全球主要地区一次性WAVE生物反应器收入（2026-2031）&amp;（百万美元）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全球主要地区一次性WAVE生物反应器收入市场份额（2026-2031）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全球主要地区一次性WAVE生物反应器销量（台）：2020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全球主要地区一次性WAVE生物反应器销量（2020-2025）&amp;（台）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全球主要地区一次性WAVE生物反应器销量市场份额（2020-2025）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全球主要地区一次性WAVE生物反应器销量（2026-2031）&amp;（台）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全球主要地区一次性WAVE生物反应器销量份额（2026-2031）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全球市场主要厂商一次性WAVE生物反应器产能（2024-2025）&amp;（台）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全球市场主要厂商一次性WAVE生物反应器销量（2020-2025）&amp;（台）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全球市场主要厂商一次性WAVE生物反应器销量市场份额（2020-2025）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全球市场主要厂商一次性WAVE生物反应器销售收入（2020-2025）&amp;（百万美元）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全球市场主要厂商一次性WAVE生物反应器销售收入市场份额（2020-2025）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全球市场主要厂商一次性WAVE生物反应器销售价格（2020-2025）&amp;（美元/台）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2024年全球主要生产商一次性WAVE生物反应器收入排名（百万美元）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中国市场主要厂商一次性WAVE生物反应器销量（2020-2025）&amp;（台）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中国市场主要厂商一次性WAVE生物反应器销量市场份额（2020-2025）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中国市场主要厂商一次性WAVE生物反应器销售收入（2020-2025）&amp;（百万美元）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中国市场主要厂商一次性WAVE生物反应器销售收入市场份额（2020-2025）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2024年中国主要生产商一次性WAVE生物反应器收入排名（百万美元）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中国市场主要厂商一次性WAVE生物反应器销售价格（2020-2025）&amp;（美元/台）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全球主要厂商一次性WAVE生物反应器总部及产地分布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全球主要厂商成立时间及一次性WAVE生物反应器商业化日期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全球主要厂商一次性WAVE生物反应器产品类型及应用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2024年全球一次性WAVE生物反应器主要厂商市场地位（第一梯队、第二梯队和第三梯队）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全球一次性WAVE生物反应器市场投资、并购等现状分析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一次性WAVE生物反应器生产基地、销售区域、竞争对手及市场地位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一次性WAVE生物反应器产品规格、参数及市场应用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一次性WAVE生物反应器销量（台）、收入（百万美元）、价格（美元/台）及毛利率（2020-2025）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全球不同设备容量一次性WAVE生物反应器销量（2020-2025年）&amp;（台）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全球不同设备容量一次性WAVE生物反应器销量市场份额（2020-2025）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全球不同设备容量一次性WAVE生物反应器销量预测（2026-2031）&amp;（台）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全球市场不同设备容量一次性WAVE生物反应器销量市场份额预测（2026-2031）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全球不同设备容量一次性WAVE生物反应器收入（2020-2025年）&amp;（百万美元）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全球不同设备容量一次性WAVE生物反应器收入市场份额（2020-2025）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全球不同设备容量一次性WAVE生物反应器收入预测（2026-2031）&amp;（百万美元）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全球不同设备容量一次性WAVE生物反应器收入市场份额预测（2026-2031）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全球不同应用一次性WAVE生物反应器销量（2020-2025年）&amp;（台）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全球不同应用一次性WAVE生物反应器销量市场份额（2020-2025）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全球不同应用一次性WAVE生物反应器销量预测（2026-2031）&amp;（台）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全球市场不同应用一次性WAVE生物反应器销量市场份额预测（2026-2031）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全球不同应用一次性WAVE生物反应器收入（2020-2025年）&amp;（百万美元）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全球不同应用一次性WAVE生物反应器收入市场份额（2020-2025）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全球不同应用一次性WAVE生物反应器收入预测（2026-2031）&amp;（百万美元）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全球不同应用一次性WAVE生物反应器收入市场份额预测（2026-2031）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一次性WAVE生物反应器上游原料供应商及联系方式列表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一次性WAVE生物反应器典型客户列表</w:t>
      </w:r>
      <w:r>
        <w:rPr>
          <w:rFonts w:hint="eastAsia"/>
        </w:rPr>
        <w:br/>
      </w:r>
      <w:r>
        <w:rPr>
          <w:rFonts w:hint="eastAsia"/>
        </w:rPr>
        <w:t>　　表 126： 一次性WAVE生物反应器主要销售模式及销售渠道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一次性WAVE生物反应器行业发展机遇及主要驱动因素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一次性WAVE生物反应器行业发展面临的风险</w:t>
      </w:r>
      <w:r>
        <w:rPr>
          <w:rFonts w:hint="eastAsia"/>
        </w:rPr>
        <w:br/>
      </w:r>
      <w:r>
        <w:rPr>
          <w:rFonts w:hint="eastAsia"/>
        </w:rPr>
        <w:t>　　表 129： 一次性WAVE生物反应器行业政策分析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一次性WAVE生物反应器产品图片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全球不同设备容量一次性WAVE生物反应器销售额2020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全球不同设备容量一次性WAVE生物反应器市场份额2024 &amp; 2031</w:t>
      </w:r>
      <w:r>
        <w:rPr>
          <w:rFonts w:hint="eastAsia"/>
        </w:rPr>
        <w:br/>
      </w:r>
      <w:r>
        <w:rPr>
          <w:rFonts w:hint="eastAsia"/>
        </w:rPr>
        <w:t>　　图 4： &gt;51L产品图片</w:t>
      </w:r>
      <w:r>
        <w:rPr>
          <w:rFonts w:hint="eastAsia"/>
        </w:rPr>
        <w:br/>
      </w:r>
      <w:r>
        <w:rPr>
          <w:rFonts w:hint="eastAsia"/>
        </w:rPr>
        <w:t>　　图 5： ≤50L产品图片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全球不同应用一次性WAVE生物反应器市场份额2024 &amp; 2031</w:t>
      </w:r>
      <w:r>
        <w:rPr>
          <w:rFonts w:hint="eastAsia"/>
        </w:rPr>
        <w:br/>
      </w:r>
      <w:r>
        <w:rPr>
          <w:rFonts w:hint="eastAsia"/>
        </w:rPr>
        <w:t>　　图 8： 抗体研究与开发</w:t>
      </w:r>
      <w:r>
        <w:rPr>
          <w:rFonts w:hint="eastAsia"/>
        </w:rPr>
        <w:br/>
      </w:r>
      <w:r>
        <w:rPr>
          <w:rFonts w:hint="eastAsia"/>
        </w:rPr>
        <w:t>　　图 9： 疫苗研究与开发</w:t>
      </w:r>
      <w:r>
        <w:rPr>
          <w:rFonts w:hint="eastAsia"/>
        </w:rPr>
        <w:br/>
      </w:r>
      <w:r>
        <w:rPr>
          <w:rFonts w:hint="eastAsia"/>
        </w:rPr>
        <w:t>　　图 10： 细胞与基因治疗</w:t>
      </w:r>
      <w:r>
        <w:rPr>
          <w:rFonts w:hint="eastAsia"/>
        </w:rPr>
        <w:br/>
      </w:r>
      <w:r>
        <w:rPr>
          <w:rFonts w:hint="eastAsia"/>
        </w:rPr>
        <w:t>　　图 11： 全球一次性WAVE生物反应器产能、产量、产能利用率及发展趋势（2020-2031）&amp;（台）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全球一次性WAVE生物反应器产量、需求量及发展趋势（2020-2031）&amp;（台）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全球主要地区一次性WAVE生物反应器产量（2020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全球主要地区一次性WAVE生物反应器产量市场份额（2020-2031）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中国一次性WAVE生物反应器产能、产量、产能利用率及发展趋势（2020-2031）&amp;（台）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中国一次性WAVE生物反应器产量、市场需求量及发展趋势（2020-2031）&amp;（台）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全球一次性WAVE生物反应器市场销售额及增长率：（2020-2031）&amp;（百万美元）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全球市场一次性WAVE生物反应器市场规模：2020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全球市场一次性WAVE生物反应器销量及增长率（2020-2031）&amp;（台）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全球市场一次性WAVE生物反应器价格趋势（2020-2031）&amp;（美元/台）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全球主要地区一次性WAVE生物反应器销售收入（2020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全球主要地区一次性WAVE生物反应器销售收入市场份额（2020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北美市场一次性WAVE生物反应器销量及增长率（2020-2031）&amp;（台）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北美市场一次性WAVE生物反应器收入及增长率（2020-2031）&amp;（百万美元）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欧洲市场一次性WAVE生物反应器销量及增长率（2020-2031）&amp;（台）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欧洲市场一次性WAVE生物反应器收入及增长率（2020-2031）&amp;（百万美元）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中国市场一次性WAVE生物反应器销量及增长率（2020-2031）&amp;（台）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中国市场一次性WAVE生物反应器收入及增长率（2020-2031）&amp;（百万美元）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日本市场一次性WAVE生物反应器销量及增长率（2020-2031）&amp;（台）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日本市场一次性WAVE生物反应器收入及增长率（2020-2031）&amp;（百万美元）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东南亚市场一次性WAVE生物反应器销量及增长率（2020-2031）&amp;（台）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东南亚市场一次性WAVE生物反应器收入及增长率（2020-2031）&amp;（百万美元）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印度市场一次性WAVE生物反应器销量及增长率（2020-2031）&amp;（台）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印度市场一次性WAVE生物反应器收入及增长率（2020-2031）&amp;（百万美元）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2024年全球市场主要厂商一次性WAVE生物反应器销量市场份额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2024年全球市场主要厂商一次性WAVE生物反应器收入市场份额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2024年中国市场主要厂商一次性WAVE生物反应器销量市场份额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2024年中国市场主要厂商一次性WAVE生物反应器收入市场份额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2024年全球前五大生产商一次性WAVE生物反应器市场份额</w:t>
      </w:r>
      <w:r>
        <w:rPr>
          <w:rFonts w:hint="eastAsia"/>
        </w:rPr>
        <w:br/>
      </w:r>
      <w:r>
        <w:rPr>
          <w:rFonts w:hint="eastAsia"/>
        </w:rPr>
        <w:t>　　图 40： 2024年全球一次性WAVE生物反应器第一梯队、第二梯队和第三梯队厂商及市场份额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全球不同设备容量一次性WAVE生物反应器价格走势（2020-2031）&amp;（美元/台）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全球不同应用一次性WAVE生物反应器价格走势（2020-2031）&amp;（美元/台）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一次性WAVE生物反应器产业链</w:t>
      </w:r>
      <w:r>
        <w:rPr>
          <w:rFonts w:hint="eastAsia"/>
        </w:rPr>
        <w:br/>
      </w:r>
      <w:r>
        <w:rPr>
          <w:rFonts w:hint="eastAsia"/>
        </w:rPr>
        <w:t>　　图 44： 一次性WAVE生物反应器中国企业SWOT分析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41da03b784636" w:history="1">
        <w:r>
          <w:rPr>
            <w:rStyle w:val="Hyperlink"/>
          </w:rPr>
          <w:t>2025-2031年全球与中国一次性WAVE生物反应器行业现状及市场前景分析报告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41da03b784636" w:history="1">
        <w:r>
          <w:rPr>
            <w:rStyle w:val="Hyperlink"/>
          </w:rPr>
          <w:t>https://www.20087.com/2/67/YiCiXingWAVEShengWuFanYingQiHangYeQianJing.html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d04727f164eed" w:history="1">
      <w:r>
        <w:rPr>
          <w:rStyle w:val="Hyperlink"/>
        </w:rPr>
        <w:t>2025-2031年全球与中国一次性WAVE生物反应器行业现状及市场前景分析报告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CiXingWAVEShengWuFanYingQiHangYeQianJing.html" TargetMode="External" Id="R47941da03b78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CiXingWAVEShengWuFanYingQiHangYeQianJing.html" TargetMode="External" Id="R422d04727f16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2025-07-06T00:16:51Z</dcterms:created>
  <dcterms:modified xsi:type="dcterms:W3CDTF">2025-07-06T01:16:51Z</dcterms:modified>
  <dc:subject>2025-2031年全球与中国一次性WAVE生物反应器行业现状及市场前景分析报告</dc:subject>
  <dc:title>2025-2031年全球与中国一次性WAVE生物反应器行业现状及市场前景分析报告</dc:title>
  <cp:keywords>2025-2031年全球与中国一次性WAVE生物反应器行业现状及市场前景分析报告</cp:keywords>
  <dc:description>2025-2031年全球与中国一次性WAVE生物反应器行业现状及市场前景分析报告</dc:description>
</cp:coreProperties>
</file>