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40d744e1144e4" w:history="1">
              <w:r>
                <w:rPr>
                  <w:rStyle w:val="Hyperlink"/>
                </w:rPr>
                <w:t>2025-2031年全球与中国肉鸡疫苗行业分析及市场前景预测报告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40d744e1144e4" w:history="1">
              <w:r>
                <w:rPr>
                  <w:rStyle w:val="Hyperlink"/>
                </w:rPr>
                <w:t>2025-2031年全球与中国肉鸡疫苗行业分析及市场前景预测报告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40d744e1144e4" w:history="1">
                <w:r>
                  <w:rPr>
                    <w:rStyle w:val="Hyperlink"/>
                  </w:rPr>
                  <w:t>https://www.20087.com/2/67/RouJiYiMiaoQianJing.html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疫苗对于防止家禽疾病传播、保证鸡肉产品质量具有关键意义。近年来，随着消费者对食品安全要求的提升及养殖环境的变化，肉鸡疫苗市场呈现出快速增长的趋势。肉鸡疫苗企业不断创新，推出了多种多价疫苗，以应对复杂多变的病原体环境。同时，为了适应大规模养殖的需求，疫苗的生产工艺也在不断优化，力求提高免疫效果并减少副作用。此外，政府出台了一系列政策法规，规范疫苗的研发、生产和使用流程，确保行业的健康发展。</w:t>
      </w:r>
      <w:r>
        <w:rPr>
          <w:rFonts w:hint="eastAsia"/>
        </w:rPr>
        <w:br/>
      </w:r>
      <w:r>
        <w:rPr>
          <w:rFonts w:hint="eastAsia"/>
        </w:rPr>
        <w:t>　　肉鸡疫苗的发展趋势主要集中在精准医疗与智能化管理两个方面。一方面，随着精准医学理念的普及，未来的肉鸡疫苗将更加注重个体差异和靶向治疗。例如，通过基因测序技术识别不同鸡群的遗传特征，制定个性化的免疫方案；利用大数据分析预测疾病爆发风险，提前采取预防措施。此外，基于CRISPR/Cas9等基因编辑工具的新型疫苗有望为特定病原体提供更高效的防护。另一方面，智能化管理系统将成为推动该行业发展的重要力量。这意味着要建立覆盖全产业链的信息平台，实时监测疫苗接种情况、疫病流行趋势等信息；利用物联网技术实现远程监控和自动化操作，降低人工成本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40d744e1144e4" w:history="1">
        <w:r>
          <w:rPr>
            <w:rStyle w:val="Hyperlink"/>
          </w:rPr>
          <w:t>2025-2031年全球与中国肉鸡疫苗行业分析及市场前景预测报告</w:t>
        </w:r>
      </w:hyperlink>
      <w:r>
        <w:rPr>
          <w:rFonts w:hint="eastAsia"/>
        </w:rPr>
        <w:t>》基于深入的市场监测与调研，结合权威数据资源和一手资料，对肉鸡疫苗行业的产业链、市场规模与需求、价格体系进行了全面分析。肉鸡疫苗报告客观呈现了肉鸡疫苗行业现状，科学预测了肉鸡疫苗市场前景及发展趋势。同时，聚焦肉鸡疫苗重点企业，深入剖析了竞争格局、市场集中度及品牌影响力。此外，肉鸡疫苗报告还细分了市场领域，揭示了肉鸡疫苗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肉鸡疫苗市场概述</w:t>
      </w:r>
      <w:r>
        <w:rPr>
          <w:rFonts w:hint="eastAsia"/>
        </w:rPr>
        <w:br/>
      </w:r>
      <w:r>
        <w:rPr>
          <w:rFonts w:hint="eastAsia"/>
        </w:rPr>
        <w:t>　　1.1 肉鸡疫苗市场概述</w:t>
      </w:r>
      <w:r>
        <w:rPr>
          <w:rFonts w:hint="eastAsia"/>
        </w:rPr>
        <w:br/>
      </w:r>
      <w:r>
        <w:rPr>
          <w:rFonts w:hint="eastAsia"/>
        </w:rPr>
        <w:t>　　1.2 不同产品类型肉鸡疫苗分析</w:t>
      </w:r>
      <w:r>
        <w:rPr>
          <w:rFonts w:hint="eastAsia"/>
        </w:rPr>
        <w:br/>
      </w:r>
      <w:r>
        <w:rPr>
          <w:rFonts w:hint="eastAsia"/>
        </w:rPr>
        <w:t>　　　　1.2.1 禽流感疫苗</w:t>
      </w:r>
      <w:r>
        <w:rPr>
          <w:rFonts w:hint="eastAsia"/>
        </w:rPr>
        <w:br/>
      </w:r>
      <w:r>
        <w:rPr>
          <w:rFonts w:hint="eastAsia"/>
        </w:rPr>
        <w:t>　　　　1.2.2 新城疫疫苗</w:t>
      </w:r>
      <w:r>
        <w:rPr>
          <w:rFonts w:hint="eastAsia"/>
        </w:rPr>
        <w:br/>
      </w:r>
      <w:r>
        <w:rPr>
          <w:rFonts w:hint="eastAsia"/>
        </w:rPr>
        <w:t>　　　　1.2.3 马立克疫苗</w:t>
      </w:r>
      <w:r>
        <w:rPr>
          <w:rFonts w:hint="eastAsia"/>
        </w:rPr>
        <w:br/>
      </w:r>
      <w:r>
        <w:rPr>
          <w:rFonts w:hint="eastAsia"/>
        </w:rPr>
        <w:t>　　　　1.2.4 法氏囊疫苗</w:t>
      </w:r>
      <w:r>
        <w:rPr>
          <w:rFonts w:hint="eastAsia"/>
        </w:rPr>
        <w:br/>
      </w:r>
      <w:r>
        <w:rPr>
          <w:rFonts w:hint="eastAsia"/>
        </w:rPr>
        <w:t>　　　　1.2.5 其他疫苗</w:t>
      </w:r>
      <w:r>
        <w:rPr>
          <w:rFonts w:hint="eastAsia"/>
        </w:rPr>
        <w:br/>
      </w:r>
      <w:r>
        <w:rPr>
          <w:rFonts w:hint="eastAsia"/>
        </w:rPr>
        <w:t>　　1.3 全球市场不同产品类型肉鸡疫苗销售额对比（2020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全球不同产品类型肉鸡疫苗销售额及市场份额（2020-2025）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全球不同产品类型肉鸡疫苗销售额预测（2026-2031）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中国不同产品类型肉鸡疫苗销售额及市场份额（2020-2025）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中国不同产品类型肉鸡疫苗销售额预测（2026-2031）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从不同应用，肉鸡疫苗主要包括如下几个方面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白羽鸡</w:t>
      </w:r>
      <w:r>
        <w:rPr>
          <w:rFonts w:hint="eastAsia"/>
        </w:rPr>
        <w:br/>
      </w:r>
      <w:r>
        <w:rPr>
          <w:rFonts w:hint="eastAsia"/>
        </w:rPr>
        <w:t>　　　　2.1.2 黄羽鸡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全球市场不同应用肉鸡疫苗销售额对比（2020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全球不同应用肉鸡疫苗销售额及市场份额（2020-2025）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全球不同应用肉鸡疫苗销售额预测（2026-2031）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中国不同应用肉鸡疫苗销售额及市场份额（2020-2025）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中国不同应用肉鸡疫苗销售额预测（2026-2031）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全球肉鸡疫苗主要地区分析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全球主要地区肉鸡疫苗市场规模分析：2020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全球主要地区肉鸡疫苗销售额及份额（2020-2025年）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全球主要地区肉鸡疫苗销售额及份额预测（2026-2031）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东南亚肉鸡疫苗销售额及预测（2020-2031）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印度肉鸡疫苗销售额及预测（2020-2031）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全球主要企业肉鸡疫苗销售额及市场份额</w:t>
      </w:r>
      <w:r>
        <w:rPr>
          <w:rFonts w:hint="eastAsia"/>
        </w:rPr>
        <w:br/>
      </w:r>
      <w:r>
        <w:rPr>
          <w:rFonts w:hint="eastAsia"/>
        </w:rPr>
        <w:t>　　4.2 全球肉鸡疫苗主要企业竞争态势</w:t>
      </w:r>
      <w:r>
        <w:rPr>
          <w:rFonts w:hint="eastAsia"/>
        </w:rPr>
        <w:br/>
      </w:r>
      <w:r>
        <w:rPr>
          <w:rFonts w:hint="eastAsia"/>
        </w:rPr>
        <w:t>　　　　4.2.1 肉鸡疫苗行业集中度分析：2024年全球Top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全球肉鸡疫苗第一梯队、第二梯队和第三梯队企业及市场份额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2024年全球主要厂商肉鸡疫苗收入排名</w:t>
      </w:r>
      <w:r>
        <w:rPr>
          <w:rFonts w:hint="eastAsia"/>
        </w:rPr>
        <w:br/>
      </w:r>
      <w:r>
        <w:rPr>
          <w:rFonts w:hint="eastAsia"/>
        </w:rPr>
        <w:t>　　4.4 全球主要厂商肉鸡疫苗总部及市场区域分布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全球主要厂商肉鸡疫苗产品类型及应用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全球主要厂商肉鸡疫苗商业化日期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肉鸡疫苗全球领先企业SWOT分析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中国市场肉鸡疫苗主要企业分析</w:t>
      </w:r>
      <w:r>
        <w:rPr>
          <w:rFonts w:hint="eastAsia"/>
        </w:rPr>
        <w:br/>
      </w:r>
      <w:r>
        <w:rPr>
          <w:rFonts w:hint="eastAsia"/>
        </w:rPr>
        <w:t>　　5.1 中国肉鸡疫苗销售额及市场份额（2020-2025）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中国肉鸡疫苗Top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肉鸡疫苗产品及服务介绍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肉鸡疫苗行业发展机遇及主要驱动因素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肉鸡疫苗行业发展面临的风险</w:t>
      </w:r>
      <w:r>
        <w:rPr>
          <w:rFonts w:hint="eastAsia"/>
        </w:rPr>
        <w:br/>
      </w:r>
      <w:r>
        <w:rPr>
          <w:rFonts w:hint="eastAsia"/>
        </w:rPr>
        <w:t>　　7.3 肉鸡疫苗行业政策分析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禽流感疫苗主要企业列表</w:t>
      </w:r>
      <w:r>
        <w:rPr>
          <w:rFonts w:hint="eastAsia"/>
        </w:rPr>
        <w:br/>
      </w:r>
      <w:r>
        <w:rPr>
          <w:rFonts w:hint="eastAsia"/>
        </w:rPr>
        <w:t>　　表 2： 新城疫疫苗主要企业列表</w:t>
      </w:r>
      <w:r>
        <w:rPr>
          <w:rFonts w:hint="eastAsia"/>
        </w:rPr>
        <w:br/>
      </w:r>
      <w:r>
        <w:rPr>
          <w:rFonts w:hint="eastAsia"/>
        </w:rPr>
        <w:t>　　表 3： 马立克疫苗主要企业列表</w:t>
      </w:r>
      <w:r>
        <w:rPr>
          <w:rFonts w:hint="eastAsia"/>
        </w:rPr>
        <w:br/>
      </w:r>
      <w:r>
        <w:rPr>
          <w:rFonts w:hint="eastAsia"/>
        </w:rPr>
        <w:t>　　表 4： 法氏囊疫苗主要企业列表</w:t>
      </w:r>
      <w:r>
        <w:rPr>
          <w:rFonts w:hint="eastAsia"/>
        </w:rPr>
        <w:br/>
      </w:r>
      <w:r>
        <w:rPr>
          <w:rFonts w:hint="eastAsia"/>
        </w:rPr>
        <w:t>　　表 5： 其他疫苗主要企业列表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全球市场不同产品类型肉鸡疫苗销售额及增长率对比（2020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全球不同产品类型肉鸡疫苗销售额列表（2020-2025）&amp;（百万美元）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全球不同产品类型肉鸡疫苗销售额市场份额列表（2020-2025）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全球不同产品类型肉鸡疫苗销售额预测（2026-2031）&amp;（百万美元）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全球不同产品类型肉鸡疫苗销售额市场份额预测（2026-2031）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中国不同产品类型肉鸡疫苗销售额列表（2020-2025）&amp;（百万美元）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中国不同产品类型肉鸡疫苗销售额市场份额列表（2020-2025）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中国不同产品类型肉鸡疫苗销售额预测（2026-2031）&amp;（百万美元）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中国不同产品类型肉鸡疫苗销售额市场份额预测（2026-2031）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全球市场不同应用肉鸡疫苗销售额及增长率对比（2020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全球不同应用肉鸡疫苗销售额列表（2020-2025）&amp;（百万美元）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全球不同应用肉鸡疫苗销售额市场份额列表（2020-2025）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全球不同应用肉鸡疫苗销售额预测（2026-2031）&amp;（百万美元）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全球不同应用肉鸡疫苗市场份额预测（2026-2031）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中国不同应用肉鸡疫苗销售额列表（2020-2025）&amp;（百万美元）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中国不同应用肉鸡疫苗销售额市场份额列表（2020-2025）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中国不同应用肉鸡疫苗销售额预测（2026-2031）&amp;（百万美元）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中国不同应用肉鸡疫苗销售额市场份额预测（2026-2031）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全球主要地区肉鸡疫苗销售额：（2020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全球主要地区肉鸡疫苗销售额列表（2020-2025年）&amp;（百万美元）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全球主要地区肉鸡疫苗销售额及份额列表（2020-2025年）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全球主要地区肉鸡疫苗销售额列表预测（2026-2031）&amp;（百万美元）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全球主要地区肉鸡疫苗销售额及份额列表预测（2026-2031）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全球主要企业肉鸡疫苗销售额（2020-2025）&amp;（百万美元）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全球主要企业肉鸡疫苗销售额份额对比（2020-2025）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2024年全球肉鸡疫苗主要厂商市场地位（第一梯队、第二梯队和第三梯队）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2024年全球主要厂商肉鸡疫苗收入排名（百万美元）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全球主要厂商肉鸡疫苗总部及市场区域分布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全球主要厂商肉鸡疫苗产品类型及应用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全球主要厂商肉鸡疫苗商业化日期</w:t>
      </w:r>
      <w:r>
        <w:rPr>
          <w:rFonts w:hint="eastAsia"/>
        </w:rPr>
        <w:br/>
      </w:r>
      <w:r>
        <w:rPr>
          <w:rFonts w:hint="eastAsia"/>
        </w:rPr>
        <w:t>　　表 36： 全球肉鸡疫苗市场投资、并购等现状分析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中国主要企业肉鸡疫苗销售额列表（2020-2025）&amp;（百万美元）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中国主要企业肉鸡疫苗销售额份额对比（2020-2025）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肉鸡疫苗产品及服务介绍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肉鸡疫苗产品及服务介绍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肉鸡疫苗产品及服务介绍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肉鸡疫苗产品及服务介绍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肉鸡疫苗产品及服务介绍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肉鸡疫苗产品及服务介绍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肉鸡疫苗产品及服务介绍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肉鸡疫苗产品及服务介绍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肉鸡疫苗产品及服务介绍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肉鸡疫苗产品及服务介绍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肉鸡疫苗产品及服务介绍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肉鸡疫苗产品及服务介绍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重点企业（21）公司信息、总部、肉鸡疫苗市场地位以及主要的竞争对手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肉鸡疫苗产品及服务介绍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肉鸡疫苗收入及毛利率（2020-2025）&amp;（百万美元）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肉鸡疫苗行业发展机遇及主要驱动因素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肉鸡疫苗行业发展面临的风险</w:t>
      </w:r>
      <w:r>
        <w:rPr>
          <w:rFonts w:hint="eastAsia"/>
        </w:rPr>
        <w:br/>
      </w:r>
      <w:r>
        <w:rPr>
          <w:rFonts w:hint="eastAsia"/>
        </w:rPr>
        <w:t>　　表 145： 肉鸡疫苗行业政策分析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肉鸡疫苗产品图片</w:t>
      </w:r>
      <w:r>
        <w:rPr>
          <w:rFonts w:hint="eastAsia"/>
        </w:rPr>
        <w:br/>
      </w:r>
      <w:r>
        <w:rPr>
          <w:rFonts w:hint="eastAsia"/>
        </w:rPr>
        <w:t>　　图 2： 全球市场肉鸡疫苗市场规模（销售额），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全球肉鸡疫苗市场销售额预测：（百万美元）&amp;（2020-2031）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中国市场肉鸡疫苗销售额及未来趋势（2020-2031）&amp;（百万美元）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禽流感疫苗 产品图片</w:t>
      </w:r>
      <w:r>
        <w:rPr>
          <w:rFonts w:hint="eastAsia"/>
        </w:rPr>
        <w:br/>
      </w:r>
      <w:r>
        <w:rPr>
          <w:rFonts w:hint="eastAsia"/>
        </w:rPr>
        <w:t>　　图 6： 全球禽流感疫苗规模及增长率（2020-2031）&amp;（百万美元）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新城疫疫苗产品图片</w:t>
      </w:r>
      <w:r>
        <w:rPr>
          <w:rFonts w:hint="eastAsia"/>
        </w:rPr>
        <w:br/>
      </w:r>
      <w:r>
        <w:rPr>
          <w:rFonts w:hint="eastAsia"/>
        </w:rPr>
        <w:t>　　图 8： 全球新城疫疫苗规模及增长率（2020-2031）&amp;（百万美元）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马立克疫苗产品图片</w:t>
      </w:r>
      <w:r>
        <w:rPr>
          <w:rFonts w:hint="eastAsia"/>
        </w:rPr>
        <w:br/>
      </w:r>
      <w:r>
        <w:rPr>
          <w:rFonts w:hint="eastAsia"/>
        </w:rPr>
        <w:t>　　图 10： 全球马立克疫苗规模及增长率（2020-2031）&amp;（百万美元）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法氏囊疫苗产品图片</w:t>
      </w:r>
      <w:r>
        <w:rPr>
          <w:rFonts w:hint="eastAsia"/>
        </w:rPr>
        <w:br/>
      </w:r>
      <w:r>
        <w:rPr>
          <w:rFonts w:hint="eastAsia"/>
        </w:rPr>
        <w:t>　　图 12： 全球法氏囊疫苗规模及增长率（2020-2031）&amp;（百万美元）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其他疫苗产品图片</w:t>
      </w:r>
      <w:r>
        <w:rPr>
          <w:rFonts w:hint="eastAsia"/>
        </w:rPr>
        <w:br/>
      </w:r>
      <w:r>
        <w:rPr>
          <w:rFonts w:hint="eastAsia"/>
        </w:rPr>
        <w:t>　　图 14： 全球其他疫苗规模及增长率（2020-2031）&amp;（百万美元）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全球不同产品类型肉鸡疫苗市场份额2024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全球不同产品类型肉鸡疫苗市场份额2020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全球不同产品类型肉鸡疫苗市场份额预测2025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中国不同产品类型肉鸡疫苗市场份额2020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中国不同产品类型肉鸡疫苗市场份额预测2025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白羽鸡</w:t>
      </w:r>
      <w:r>
        <w:rPr>
          <w:rFonts w:hint="eastAsia"/>
        </w:rPr>
        <w:br/>
      </w:r>
      <w:r>
        <w:rPr>
          <w:rFonts w:hint="eastAsia"/>
        </w:rPr>
        <w:t>　　图 21： 黄羽鸡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全球不同应用肉鸡疫苗市场份额2024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全球不同应用肉鸡疫苗市场份额2020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全球主要地区肉鸡疫苗销售额市场份额（2020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北美肉鸡疫苗销售额及预测（2020-2031）&amp;（百万美元）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欧洲肉鸡疫苗销售额及预测（2020-2031）&amp;（百万美元）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中国肉鸡疫苗销售额及预测（2020-2031）&amp;（百万美元）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日本肉鸡疫苗销售额及预测（2020-2031）&amp;（百万美元）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东南亚肉鸡疫苗销售额及预测（2020-2031）&amp;（百万美元）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印度肉鸡疫苗销售额及预测（2020-2031）&amp;（百万美元）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2024年全球前五大厂商肉鸡疫苗市场份额</w:t>
      </w:r>
      <w:r>
        <w:rPr>
          <w:rFonts w:hint="eastAsia"/>
        </w:rPr>
        <w:br/>
      </w:r>
      <w:r>
        <w:rPr>
          <w:rFonts w:hint="eastAsia"/>
        </w:rPr>
        <w:t>　　图 33： 2024年全球肉鸡疫苗第一梯队、第二梯队和第三梯队厂商及市场份额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肉鸡疫苗全球领先企业SWOT分析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2024年中国排名前三和前五肉鸡疫苗企业市场份额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40d744e1144e4" w:history="1">
        <w:r>
          <w:rPr>
            <w:rStyle w:val="Hyperlink"/>
          </w:rPr>
          <w:t>2025-2031年全球与中国肉鸡疫苗行业分析及市场前景预测报告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40d744e1144e4" w:history="1">
        <w:r>
          <w:rPr>
            <w:rStyle w:val="Hyperlink"/>
          </w:rPr>
          <w:t>https://www.20087.com/2/67/RouJiYiMiaoQianJing.html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f517aaa864130" w:history="1">
      <w:r>
        <w:rPr>
          <w:rStyle w:val="Hyperlink"/>
        </w:rPr>
        <w:t>2025-2031年全球与中国肉鸡疫苗行业分析及市场前景预测报告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ouJiYiMiaoQianJing.html" TargetMode="External" Id="R5c840d744e1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ouJiYiMiaoQianJing.html" TargetMode="External" Id="Rdc5f517aaa8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2025-02-26T02:48:52Z</dcterms:created>
  <dcterms:modified xsi:type="dcterms:W3CDTF">2025-02-26T03:48:52Z</dcterms:modified>
  <dc:subject>2025-2031年全球与中国肉鸡疫苗行业分析及市场前景预测报告</dc:subject>
  <dc:title>2025-2031年全球与中国肉鸡疫苗行业分析及市场前景预测报告</dc:title>
  <cp:keywords>2025-2031年全球与中国肉鸡疫苗行业分析及市场前景预测报告</cp:keywords>
  <dc:description>2025-2031年全球与中国肉鸡疫苗行业分析及市场前景预测报告</dc:description>
</cp:coreProperties>
</file>