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a9207a484618" w:history="1">
              <w:r>
                <w:rPr>
                  <w:rStyle w:val="Hyperlink"/>
                </w:rPr>
                <w:t>2026-2032年全球与中国伊米苷酶行业市场调研及发展前景分析报告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a9207a484618" w:history="1">
              <w:r>
                <w:rPr>
                  <w:rStyle w:val="Hyperlink"/>
                </w:rPr>
                <w:t>2026-2032年全球与中国伊米苷酶行业市场调研及发展前景分析报告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a9207a484618" w:history="1">
                <w:r>
                  <w:rPr>
                    <w:rStyle w:val="Hyperlink"/>
                  </w:rPr>
                  <w:t>https://www.20087.com/2/67/YiMiGanMeiXianZhuangYuQianJingFenXi.html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伊米苷酶是一种用于治疗戈谢病（Gaucher disease）的重组β-葡萄糖脑苷脂酶替代疗法药物，是该罕见病标准治疗方案的核心组成部分。该药物通过静脉输注补充患者体内缺失的酶活性，有效缓解肝脾肿大、贫血、骨痛等系统性症状，显著改善生活质量与生存预期。伊米苷酶需在严格冷链条件下储存运输，且治疗周期长、费用高昂，依赖完善的患者支持与报销体系。尽管疗效明确，但部分患者可能出现抗体反应导致疗效下降，且无法逆转已发生的中枢神经系统损伤（尤其在Ⅱ、Ⅲ型患者中）。目前全球仅有少数企业具备商业化生产能力，供应链集中度高。</w:t>
      </w:r>
      <w:r>
        <w:rPr>
          <w:rFonts w:hint="eastAsia"/>
        </w:rPr>
        <w:br/>
      </w:r>
      <w:r>
        <w:rPr>
          <w:rFonts w:hint="eastAsia"/>
        </w:rPr>
        <w:t>　　未来，伊米苷酶的治疗模式将向长效化、中枢渗透与联合疗法拓展。聚乙二醇化或融合蛋白技术可延长半衰期，减少输注频率；而借助血脑屏障穿透载体（如转铁蛋白受体抗体偶联）的新型酶制剂有望覆盖神经病变型戈谢病。在可及性方面，生物类似药的研发与本地化灌装将逐步降低治疗成本，尤其在新兴市场。此外，基因疗法与底物减少疗法（SRT）虽构成潜在竞争，但短期内酶替代仍是基石。随着新生儿筛查普及与罕见病诊疗网络完善，伊米苷酶将持续作为戈谢病管理的“金标准”，并推动整个溶酶体贮积症治疗生态的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a9207a484618" w:history="1">
        <w:r>
          <w:rPr>
            <w:rStyle w:val="Hyperlink"/>
          </w:rPr>
          <w:t>2026-2032年全球与中国伊米苷酶行业市场调研及发展前景分析报告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伊米苷酶行业的市场规模、需求变化、产业链动态及区域发展格局。报告重点解读了伊米苷酶行业竞争态势与重点企业的市场表现，并通过科学研判行业趋势与前景，揭示了伊米苷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按产品类型细分，全球伊米苷酶市场规模2020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I型戈谢病</w:t>
      </w:r>
      <w:r>
        <w:rPr>
          <w:rFonts w:hint="eastAsia"/>
        </w:rPr>
        <w:br/>
      </w:r>
      <w:r>
        <w:rPr>
          <w:rFonts w:hint="eastAsia"/>
        </w:rPr>
        <w:t>　　　　1.3.3 III型戈谢病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按应用细分，全球伊米苷酶市场规模2020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伊米苷酶行业发展总体概况</w:t>
      </w:r>
      <w:r>
        <w:rPr>
          <w:rFonts w:hint="eastAsia"/>
        </w:rPr>
        <w:br/>
      </w:r>
      <w:r>
        <w:rPr>
          <w:rFonts w:hint="eastAsia"/>
        </w:rPr>
        <w:t>　　　　1.5.2 伊米苷酶行业发展主要特点</w:t>
      </w:r>
      <w:r>
        <w:rPr>
          <w:rFonts w:hint="eastAsia"/>
        </w:rPr>
        <w:br/>
      </w:r>
      <w:r>
        <w:rPr>
          <w:rFonts w:hint="eastAsia"/>
        </w:rPr>
        <w:t>　　　　1.5.3 伊米苷酶行业发展影响因素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伊米苷酶有利因素</w:t>
      </w:r>
      <w:r>
        <w:rPr>
          <w:rFonts w:hint="eastAsia"/>
        </w:rPr>
        <w:br/>
      </w:r>
      <w:r>
        <w:rPr>
          <w:rFonts w:hint="eastAsia"/>
        </w:rPr>
        <w:t>　　　　1.5.3 .2 伊米苷酶不利因素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全球市场，近三年伊米苷酶主要企业占有率及排名（按销量）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伊米苷酶主要企业在国际市场占有率（按销量，2022-2025）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2024年伊米苷酶主要企业在国际市场排名（按销量）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全球市场主要企业伊米苷酶销量（2022-2025）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全球市场，近三年伊米苷酶主要企业占有率及排名（按收入）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伊米苷酶主要企业在国际市场占有率（按收入，2022-2025）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2024年伊米苷酶主要企业在国际市场排名（按收入）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全球市场主要企业伊米苷酶销售收入（2022-2025）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全球市场主要企业伊米苷酶销售价格（2022-2025）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中国市场，近三年伊米苷酶主要企业占有率及排名（按销量）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伊米苷酶主要企业在中国市场占有率（按销量，2022-2025）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2024年伊米苷酶主要企业在中国市场排名（按销量）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中国市场主要企业伊米苷酶销量（2022-2025）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中国市场，近三年伊米苷酶主要企业占有率及排名（按收入）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伊米苷酶主要企业在中国市场占有率（按收入，2022-2025）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2024年伊米苷酶主要企业在中国市场排名（按收入）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中国市场主要企业伊米苷酶销售收入（2022-2025）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全球主要厂商伊米苷酶总部及产地分布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全球主要厂商成立时间及伊米苷酶商业化日期</w:t>
      </w:r>
      <w:r>
        <w:rPr>
          <w:rFonts w:hint="eastAsia"/>
        </w:rPr>
        <w:br/>
      </w:r>
      <w:r>
        <w:rPr>
          <w:rFonts w:hint="eastAsia"/>
        </w:rPr>
        <w:t>　　2.8 全球主要厂商伊米苷酶产品类型及应用</w:t>
      </w:r>
      <w:r>
        <w:rPr>
          <w:rFonts w:hint="eastAsia"/>
        </w:rPr>
        <w:br/>
      </w:r>
      <w:r>
        <w:rPr>
          <w:rFonts w:hint="eastAsia"/>
        </w:rPr>
        <w:t>　　2.9 伊米苷酶行业集中度、竞争程度分析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伊米苷酶行业集中度分析：2024年全球Top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全球伊米苷酶第一梯队、第二梯队和第三梯队生产商（品牌）及市场份额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全球伊米苷酶总体规模分析</w:t>
      </w:r>
      <w:r>
        <w:rPr>
          <w:rFonts w:hint="eastAsia"/>
        </w:rPr>
        <w:br/>
      </w:r>
      <w:r>
        <w:rPr>
          <w:rFonts w:hint="eastAsia"/>
        </w:rPr>
        <w:t>　　3.1 全球伊米苷酶供需现状及预测（2020-2032）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全球伊米苷酶产能、产量、产能利用率及发展趋势（2020-2032）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全球伊米苷酶产量、需求量及发展趋势（2020-2032）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全球主要地区伊米苷酶产量及发展趋势（2020-2032）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全球主要地区伊米苷酶产量（2020-2025）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全球主要地区伊米苷酶产量（2026-2032）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全球主要地区伊米苷酶产量市场份额（2020-2032）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中国伊米苷酶供需现状及预测（2020-2032）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中国伊米苷酶产能、产量、产能利用率及发展趋势（2020-2032）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中国伊米苷酶产量、市场需求量及发展趋势（2020-2032）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中国市场伊米苷酶进出口（2020-2032）</w:t>
      </w:r>
      <w:r>
        <w:rPr>
          <w:rFonts w:hint="eastAsia"/>
        </w:rPr>
        <w:br/>
      </w:r>
      <w:r>
        <w:rPr>
          <w:rFonts w:hint="eastAsia"/>
        </w:rPr>
        <w:t>　　3.4 全球伊米苷酶销量及销售额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全球市场伊米苷酶销售额（2020-2032）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全球市场伊米苷酶销量（2020-2032）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全球市场伊米苷酶价格趋势（2020-2032）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全球伊米苷酶主要地区分析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全球主要地区伊米苷酶市场规模分析：2020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全球主要地区伊米苷酶销售收入及市场份额（2020-2025年）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全球主要地区伊米苷酶销售收入预测（2026-2032年）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全球主要地区伊米苷酶销量分析：2020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全球主要地区伊米苷酶销量及市场份额（2020-2025年）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全球主要地区伊米苷酶销量及市场份额预测（2026-2032）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北美市场伊米苷酶销量、收入及增长率（2020-2032）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欧洲市场伊米苷酶销量、收入及增长率（2020-2032）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中国市场伊米苷酶销量、收入及增长率（2020-2032）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日本市场伊米苷酶销量、收入及增长率（2020-2032）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东南亚市场伊米苷酶销量、收入及增长率（2020-2032）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印度市场伊米苷酶销量、收入及增长率（2020-2032）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重点企业（1）基本信息、伊米苷酶生产基地、销售区域、竞争对手及市场地位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伊米苷酶销量、收入、价格及毛利率（2020-2025）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重点企业（2）基本信息、伊米苷酶生产基地、销售区域、竞争对手及市场地位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伊米苷酶销量、收入、价格及毛利率（2020-2025）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重点企业（3）基本信息、伊米苷酶生产基地、销售区域、竞争对手及市场地位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伊米苷酶销量、收入、价格及毛利率（2020-2025）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不同产品类型伊米苷酶分析</w:t>
      </w:r>
      <w:r>
        <w:rPr>
          <w:rFonts w:hint="eastAsia"/>
        </w:rPr>
        <w:br/>
      </w:r>
      <w:r>
        <w:rPr>
          <w:rFonts w:hint="eastAsia"/>
        </w:rPr>
        <w:t>　　6.1 全球不同产品类型伊米苷酶销量（2020-2032）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全球不同产品类型伊米苷酶销量及市场份额（2020-2025）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全球不同产品类型伊米苷酶销量预测（2026-2032）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全球不同产品类型伊米苷酶收入（2020-2032）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全球不同产品类型伊米苷酶收入及市场份额（2020-2025）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全球不同产品类型伊米苷酶收入预测（2026-2032）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全球不同产品类型伊米苷酶价格走势（2020-2032）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中国不同产品类型伊米苷酶销量（2020-2032）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中国不同产品类型伊米苷酶销量预测（2026-2032）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中国不同产品类型伊米苷酶销量及市场份额（2020-2025）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中国不同产品类型伊米苷酶收入（2020-2032）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中国不同产品类型伊米苷酶收入及市场份额（2020-2025）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中国不同产品类型伊米苷酶收入预测（2026-2032）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不同应用伊米苷酶分析</w:t>
      </w:r>
      <w:r>
        <w:rPr>
          <w:rFonts w:hint="eastAsia"/>
        </w:rPr>
        <w:br/>
      </w:r>
      <w:r>
        <w:rPr>
          <w:rFonts w:hint="eastAsia"/>
        </w:rPr>
        <w:t>　　7.1 全球不同应用伊米苷酶销量（2020-2032）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全球不同应用伊米苷酶销量及市场份额（2020-2025）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全球不同应用伊米苷酶销量预测（2026-2032）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全球不同应用伊米苷酶收入（2020-2032）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全球不同应用伊米苷酶收入及市场份额（2020-2025）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全球不同应用伊米苷酶收入预测（2026-2032）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全球不同应用伊米苷酶价格走势（2020-2032）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中国不同应用伊米苷酶销量（2020-2032）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中国不同应用伊米苷酶销量及市场份额（2020-2025）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中国不同应用伊米苷酶销量预测（2026-2032）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中国不同应用伊米苷酶收入（2020-2032）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中国不同应用伊米苷酶收入及市场份额（2020-2025）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中国不同应用伊米苷酶收入预测（2026-2032）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伊米苷酶行业发展趋势</w:t>
      </w:r>
      <w:r>
        <w:rPr>
          <w:rFonts w:hint="eastAsia"/>
        </w:rPr>
        <w:br/>
      </w:r>
      <w:r>
        <w:rPr>
          <w:rFonts w:hint="eastAsia"/>
        </w:rPr>
        <w:t>　　8.2 伊米苷酶行业主要驱动因素</w:t>
      </w:r>
      <w:r>
        <w:rPr>
          <w:rFonts w:hint="eastAsia"/>
        </w:rPr>
        <w:br/>
      </w:r>
      <w:r>
        <w:rPr>
          <w:rFonts w:hint="eastAsia"/>
        </w:rPr>
        <w:t>　　8.3 伊米苷酶中国企业SWOT分析</w:t>
      </w:r>
      <w:r>
        <w:rPr>
          <w:rFonts w:hint="eastAsia"/>
        </w:rPr>
        <w:br/>
      </w:r>
      <w:r>
        <w:rPr>
          <w:rFonts w:hint="eastAsia"/>
        </w:rPr>
        <w:t>　　8.4 中国伊米苷酶行业政策环境分析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伊米苷酶行业产业链简介</w:t>
      </w:r>
      <w:r>
        <w:rPr>
          <w:rFonts w:hint="eastAsia"/>
        </w:rPr>
        <w:br/>
      </w:r>
      <w:r>
        <w:rPr>
          <w:rFonts w:hint="eastAsia"/>
        </w:rPr>
        <w:t>　　　　9.1.1 伊米苷酶行业供应链分析</w:t>
      </w:r>
      <w:r>
        <w:rPr>
          <w:rFonts w:hint="eastAsia"/>
        </w:rPr>
        <w:br/>
      </w:r>
      <w:r>
        <w:rPr>
          <w:rFonts w:hint="eastAsia"/>
        </w:rPr>
        <w:t>　　　　9.1.2 伊米苷酶主要原料及供应情况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伊米苷酶行业采购模式</w:t>
      </w:r>
      <w:r>
        <w:rPr>
          <w:rFonts w:hint="eastAsia"/>
        </w:rPr>
        <w:br/>
      </w:r>
      <w:r>
        <w:rPr>
          <w:rFonts w:hint="eastAsia"/>
        </w:rPr>
        <w:t>　　9.3 伊米苷酶行业生产模式</w:t>
      </w:r>
      <w:r>
        <w:rPr>
          <w:rFonts w:hint="eastAsia"/>
        </w:rPr>
        <w:br/>
      </w:r>
      <w:r>
        <w:rPr>
          <w:rFonts w:hint="eastAsia"/>
        </w:rPr>
        <w:t>　　9.4 伊米苷酶行业销售模式及销售渠道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按产品类型细分，全球伊米苷酶市场规模2020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按应用细分，全球伊米苷酶市场规模（CAGR）2020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伊米苷酶行业发展主要特点</w:t>
      </w:r>
      <w:r>
        <w:rPr>
          <w:rFonts w:hint="eastAsia"/>
        </w:rPr>
        <w:br/>
      </w:r>
      <w:r>
        <w:rPr>
          <w:rFonts w:hint="eastAsia"/>
        </w:rPr>
        <w:t>　　表 4： 伊米苷酶行业发展有利因素分析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伊米苷酶行业发展不利因素分析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进入伊米苷酶行业壁垒</w:t>
      </w:r>
      <w:r>
        <w:rPr>
          <w:rFonts w:hint="eastAsia"/>
        </w:rPr>
        <w:br/>
      </w:r>
      <w:r>
        <w:rPr>
          <w:rFonts w:hint="eastAsia"/>
        </w:rPr>
        <w:t>　　表 7： 伊米苷酶主要企业在国际市场占有率（按销量，2022-2025）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2024年伊米苷酶主要企业在国际市场排名（按销量）&amp;（千支）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全球市场主要企业伊米苷酶销量（2022-2025）&amp;（千支）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10： 伊米苷酶主要企业在国际市场占有率（按收入，2022-2025）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2024年伊米苷酶主要企业在国际市场排名（按收入）&amp;（万元）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全球市场主要企业伊米苷酶销售收入（2022-2025）&amp;（万元）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全球市场主要企业伊米苷酶销售价格（2022-2025）&amp;（元/支）</w:t>
      </w:r>
      <w:r>
        <w:rPr>
          <w:rFonts w:hint="eastAsia"/>
        </w:rPr>
        <w:br/>
      </w:r>
      <w:r>
        <w:rPr>
          <w:rFonts w:hint="eastAsia"/>
        </w:rPr>
        <w:t>　　表 14： 伊米苷酶主要企业在中国市场占有率（按销量，2022-2025）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2024年伊米苷酶主要企业在中国市场排名（按销量）&amp;（千支）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中国市场主要企业伊米苷酶销量（2022-2025）&amp;（千支）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17： 伊米苷酶主要企业在中国市场占有率（按收入，2022-2025）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2024年伊米苷酶主要企业在中国市场排名（按收入）&amp;（万元）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中国市场主要企业伊米苷酶销售收入（2022-2025）&amp;（万元）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全球主要厂商伊米苷酶总部及产地分布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全球主要厂商成立时间及伊米苷酶商业化日期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全球主要厂商伊米苷酶产品类型及应用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2024年全球伊米苷酶主要厂商市场地位（第一梯队、第二梯队和第三梯队）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全球伊米苷酶市场投资、并购等现状分析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全球主要地区伊米苷酶产量增速（CAGR）：（2020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全球主要地区伊米苷酶产量（2020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全球主要地区伊米苷酶产量（2020-2025）&amp;（千支）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全球主要地区伊米苷酶产量（2026-2032）&amp;（千支）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全球主要地区伊米苷酶产量市场份额（2020-2025）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全球主要地区伊米苷酶产量（2026-2032）&amp;（千支）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31： 中国市场伊米苷酶产量、销量、进出口（2020-2025年）&amp;（千支）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中国市场伊米苷酶产量、销量、进出口预测（2026-2032）&amp;（千支）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全球主要地区伊米苷酶销售收入增速：（2020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全球主要地区伊米苷酶销售收入（2020-2025）&amp;（万元）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全球主要地区伊米苷酶销售收入市场份额（2020-2025）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全球主要地区伊米苷酶收入（2026-2032）&amp;（万元）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全球主要地区伊米苷酶收入市场份额（2026-2032）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全球主要地区伊米苷酶销量（千支）：2020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全球主要地区伊米苷酶销量（2020-2025）&amp;（千支）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全球主要地区伊米苷酶销量（2026-2032）&amp;（千支）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全球主要地区伊米苷酶销量份额（2026-2032）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伊米苷酶生产基地、销售区域、竞争对手及市场地位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伊米苷酶销量（千支）、收入（万元）、价格（元/支）及毛利率（2020-2025）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伊米苷酶生产基地、销售区域、竞争对手及市场地位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伊米苷酶销量（千支）、收入（万元）、价格（元/支）及毛利率（2020-2025）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伊米苷酶生产基地、销售区域、竞争对手及市场地位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伊米苷酶销量（千支）、收入（万元）、价格（元/支）及毛利率（2020-2025）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全球不同产品类型伊米苷酶销量（2020-2025年）&amp;（千支）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全球不同产品类型伊米苷酶销量市场份额（2020-2025）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全球不同产品类型伊米苷酶销量预测（2026-2032）&amp;（千支）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全球市场不同产品类型伊米苷酶销量市场份额预测（2026-2032）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全球不同产品类型伊米苷酶收入（2020-2025年）&amp;（万元）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全球不同产品类型伊米苷酶收入市场份额（2020-2025）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全球不同产品类型伊米苷酶收入预测（2026-2032）&amp;（万元）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全球不同产品类型伊米苷酶收入市场份额预测（2026-2032）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中国不同产品类型伊米苷酶销量预测（2026-2032）&amp;（千支）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全球市场不同产品类型伊米苷酶销量市场份额预测（2026-2032）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中国不同产品类型伊米苷酶销量（2020-2025年）&amp;（千支）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中国不同产品类型伊米苷酶销量市场份额（2020-2025）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中国不同产品类型伊米苷酶收入（2020-2025年）&amp;（万元）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中国不同产品类型伊米苷酶收入市场份额（2020-2025）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中国不同产品类型伊米苷酶收入预测（2026-2032）&amp;（万元）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中国不同产品类型伊米苷酶收入市场份额预测（2026-2032）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全球不同应用伊米苷酶销量（2020-2025年）&amp;（千支）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75： 全球不同应用伊米苷酶销量市场份额（2020-2025）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全球不同应用伊米苷酶销量预测（2026-2032）&amp;（千支）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77： 全球市场不同应用伊米苷酶销量市场份额预测（2026-2032）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全球不同应用伊米苷酶收入（2020-2025年）&amp;（万元）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全球不同应用伊米苷酶收入市场份额（2020-2025）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全球不同应用伊米苷酶收入预测（2026-2032）&amp;（万元）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全球不同应用伊米苷酶收入市场份额预测（2026-2032）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中国不同应用伊米苷酶销量（2020-2025年）&amp;（千支）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83： 中国不同应用伊米苷酶销量市场份额（2020-2025）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中国不同应用伊米苷酶销量预测（2026-2032）&amp;（千支）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中国市场不同应用伊米苷酶销量市场份额预测（2026-2032）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中国不同应用伊米苷酶收入（2020-2025年）&amp;（万元）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中国不同应用伊米苷酶收入市场份额（2020-2025）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中国不同应用伊米苷酶收入预测（2026-2032）&amp;（万元）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中国不同应用伊米苷酶收入市场份额预测（2026-2032）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伊米苷酶行业发展趋势</w:t>
      </w:r>
      <w:r>
        <w:rPr>
          <w:rFonts w:hint="eastAsia"/>
        </w:rPr>
        <w:br/>
      </w:r>
      <w:r>
        <w:rPr>
          <w:rFonts w:hint="eastAsia"/>
        </w:rPr>
        <w:t>　　表 91： 伊米苷酶行业主要驱动因素</w:t>
      </w:r>
      <w:r>
        <w:rPr>
          <w:rFonts w:hint="eastAsia"/>
        </w:rPr>
        <w:br/>
      </w:r>
      <w:r>
        <w:rPr>
          <w:rFonts w:hint="eastAsia"/>
        </w:rPr>
        <w:t>　　表 92： 伊米苷酶行业供应链分析</w:t>
      </w:r>
      <w:r>
        <w:rPr>
          <w:rFonts w:hint="eastAsia"/>
        </w:rPr>
        <w:br/>
      </w:r>
      <w:r>
        <w:rPr>
          <w:rFonts w:hint="eastAsia"/>
        </w:rPr>
        <w:t>　　表 93： 伊米苷酶上游原料供应商</w:t>
      </w:r>
      <w:r>
        <w:rPr>
          <w:rFonts w:hint="eastAsia"/>
        </w:rPr>
        <w:br/>
      </w:r>
      <w:r>
        <w:rPr>
          <w:rFonts w:hint="eastAsia"/>
        </w:rPr>
        <w:t>　　表 94： 伊米苷酶主要地区不同应用客户分析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伊米苷酶典型经销商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伊米苷酶产品图片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全球不同产品类型伊米苷酶销售额2020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全球不同产品类型伊米苷酶市场份额2024 &amp; 2032</w:t>
      </w:r>
      <w:r>
        <w:rPr>
          <w:rFonts w:hint="eastAsia"/>
        </w:rPr>
        <w:br/>
      </w:r>
      <w:r>
        <w:rPr>
          <w:rFonts w:hint="eastAsia"/>
        </w:rPr>
        <w:t>　　图 4： I型戈谢病产品图片</w:t>
      </w:r>
      <w:r>
        <w:rPr>
          <w:rFonts w:hint="eastAsia"/>
        </w:rPr>
        <w:br/>
      </w:r>
      <w:r>
        <w:rPr>
          <w:rFonts w:hint="eastAsia"/>
        </w:rPr>
        <w:t>　　图 5： III型戈谢病产品图片</w:t>
      </w:r>
      <w:r>
        <w:rPr>
          <w:rFonts w:hint="eastAsia"/>
        </w:rPr>
        <w:br/>
      </w:r>
      <w:r>
        <w:rPr>
          <w:rFonts w:hint="eastAsia"/>
        </w:rPr>
        <w:t>　　图 6： 1产品图片</w:t>
      </w:r>
      <w:r>
        <w:rPr>
          <w:rFonts w:hint="eastAsia"/>
        </w:rPr>
        <w:br/>
      </w:r>
      <w:r>
        <w:rPr>
          <w:rFonts w:hint="eastAsia"/>
        </w:rPr>
        <w:t>　　图 7： 1产品图片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全球不同应用伊米苷酶市场份额2024 &amp; 2032</w:t>
      </w:r>
      <w:r>
        <w:rPr>
          <w:rFonts w:hint="eastAsia"/>
        </w:rPr>
        <w:br/>
      </w:r>
      <w:r>
        <w:rPr>
          <w:rFonts w:hint="eastAsia"/>
        </w:rPr>
        <w:t>　　图 10： 公立医院</w:t>
      </w:r>
      <w:r>
        <w:rPr>
          <w:rFonts w:hint="eastAsia"/>
        </w:rPr>
        <w:br/>
      </w:r>
      <w:r>
        <w:rPr>
          <w:rFonts w:hint="eastAsia"/>
        </w:rPr>
        <w:t>　　图 11： 私立医院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2024年全球前五大生产商伊米苷酶市场份额</w:t>
      </w:r>
      <w:r>
        <w:rPr>
          <w:rFonts w:hint="eastAsia"/>
        </w:rPr>
        <w:br/>
      </w:r>
      <w:r>
        <w:rPr>
          <w:rFonts w:hint="eastAsia"/>
        </w:rPr>
        <w:t>　　图 13： 2024年全球伊米苷酶第一梯队、第二梯队和第三梯队厂商及市场份额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全球伊米苷酶产能、产量、产能利用率及发展趋势（2020-2032）&amp;（千支）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全球伊米苷酶产量、需求量及发展趋势（2020-2032）&amp;（千支）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全球主要地区伊米苷酶产量市场份额（2020-2032）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中国伊米苷酶产能、产量、产能利用率及发展趋势（2020-2032）&amp;（千支）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18： 中国伊米苷酶产量、市场需求量及发展趋势（2020-2032）&amp;（千支）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19： 全球伊米苷酶市场销售额及增长率：（2020-2032）&amp;（万元）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全球市场伊米苷酶市场规模：2020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全球市场伊米苷酶销量及增长率（2020-2032）&amp;（千支）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全球市场伊米苷酶价格趋势（2020-2032）&amp;（元/支）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全球主要地区伊米苷酶销售收入（2020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全球主要地区伊米苷酶销售收入市场份额（2020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北美市场伊米苷酶销量及增长率（2020-2032）&amp;（千支）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北美市场伊米苷酶收入及增长率（2020-2032）&amp;（万元）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欧洲市场伊米苷酶销量及增长率（2020-2032）&amp;（千支）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欧洲市场伊米苷酶收入及增长率（2020-2032）&amp;（万元）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中国市场伊米苷酶销量及增长率（2020-2032）&amp;（千支）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中国市场伊米苷酶收入及增长率（2020-2032）&amp;（万元）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日本市场伊米苷酶销量及增长率（2020-2032）&amp;（千支）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日本市场伊米苷酶收入及增长率（2020-2032）&amp;（万元）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东南亚市场伊米苷酶销量及增长率（2020-2032）&amp;（千支）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东南亚市场伊米苷酶收入及增长率（2020-2032）&amp;（万元）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印度市场伊米苷酶销量及增长率（2020-2032）&amp;（千支）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印度市场伊米苷酶收入及增长率（2020-2032）&amp;（万元）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全球不同产品类型伊米苷酶价格走势（2020-2032）&amp;（元/支）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38： 全球不同应用伊米苷酶价格走势（2020-2032）&amp;（元/支）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39： 伊米苷酶中国企业SWOT分析</w:t>
      </w:r>
      <w:r>
        <w:rPr>
          <w:rFonts w:hint="eastAsia"/>
        </w:rPr>
        <w:br/>
      </w:r>
      <w:r>
        <w:rPr>
          <w:rFonts w:hint="eastAsia"/>
        </w:rPr>
        <w:t>　　图 40： 伊米苷酶产业链</w:t>
      </w:r>
      <w:r>
        <w:rPr>
          <w:rFonts w:hint="eastAsia"/>
        </w:rPr>
        <w:br/>
      </w:r>
      <w:r>
        <w:rPr>
          <w:rFonts w:hint="eastAsia"/>
        </w:rPr>
        <w:t>　　图 41： 伊米苷酶行业采购模式分析</w:t>
      </w:r>
      <w:r>
        <w:rPr>
          <w:rFonts w:hint="eastAsia"/>
        </w:rPr>
        <w:br/>
      </w:r>
      <w:r>
        <w:rPr>
          <w:rFonts w:hint="eastAsia"/>
        </w:rPr>
        <w:t>　　图 42： 伊米苷酶行业生产模式</w:t>
      </w:r>
      <w:r>
        <w:rPr>
          <w:rFonts w:hint="eastAsia"/>
        </w:rPr>
        <w:br/>
      </w:r>
      <w:r>
        <w:rPr>
          <w:rFonts w:hint="eastAsia"/>
        </w:rPr>
        <w:t>　　图 43： 伊米苷酶行业销售模式分析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a9207a484618" w:history="1">
        <w:r>
          <w:rPr>
            <w:rStyle w:val="Hyperlink"/>
          </w:rPr>
          <w:t>2026-2032年全球与中国伊米苷酶行业市场调研及发展前景分析报告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a9207a484618" w:history="1">
        <w:r>
          <w:rPr>
            <w:rStyle w:val="Hyperlink"/>
          </w:rPr>
          <w:t>https://www.20087.com/2/67/YiMiGanMeiXianZhuangYuQianJingFenXi.html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e11b149db47bf" w:history="1">
      <w:r>
        <w:rPr>
          <w:rStyle w:val="Hyperlink"/>
        </w:rPr>
        <w:t>2026-2032年全球与中国伊米苷酶行业市场调研及发展前景分析报告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MiGanMeiXianZhuangYuQianJingFenXi.html" TargetMode="External" Id="R15cea9207a4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MiGanMeiXianZhuangYuQianJingFenXi.html" TargetMode="External" Id="R7e7e11b149db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2025-12-05T02:48:07Z</dcterms:created>
  <dcterms:modified xsi:type="dcterms:W3CDTF">2025-12-05T03:48:07Z</dcterms:modified>
  <dc:subject>2026-2032年全球与中国伊米苷酶行业市场调研及发展前景分析报告</dc:subject>
  <dc:title>2026-2032年全球与中国伊米苷酶行业市场调研及发展前景分析报告</dc:title>
  <cp:keywords>2026-2032年全球与中国伊米苷酶行业市场调研及发展前景分析报告</cp:keywords>
  <dc:description>2026-2032年全球与中国伊米苷酶行业市场调研及发展前景分析报告</dc:description>
</cp:coreProperties>
</file>