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1b615996a407d" w:history="1">
              <w:r>
                <w:rPr>
                  <w:rStyle w:val="Hyperlink"/>
                </w:rPr>
                <w:t>中国儿科用药市场现状研究分析与发展前景预测报告（2025-2031年）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1b615996a407d" w:history="1">
              <w:r>
                <w:rPr>
                  <w:rStyle w:val="Hyperlink"/>
                </w:rPr>
                <w:t>中国儿科用药市场现状研究分析与发展前景预测报告（2025-2031年）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1b615996a407d" w:history="1">
                <w:r>
                  <w:rPr>
                    <w:rStyle w:val="Hyperlink"/>
                  </w:rPr>
                  <w:t>https://www.20087.com/2/67/ErKeYongYaoDeQianJingQuShi.html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是专门为儿童设计和配制的药物，考虑到儿童的生理和代谢特点，这类药物在剂量、剂型和口味上都有特殊要求。近年来，儿科用药市场面临着产品短缺和适宜剂型不足的问题，导致儿童用药安全性受到关注。为了改善这一状况，各国政府和制药企业加大了儿科用药的研发和审批力度，推动了儿童专用药物的开发。</w:t>
      </w:r>
      <w:r>
        <w:rPr>
          <w:rFonts w:hint="eastAsia"/>
        </w:rPr>
        <w:br/>
      </w:r>
      <w:r>
        <w:rPr>
          <w:rFonts w:hint="eastAsia"/>
        </w:rPr>
        <w:t>　　未来，儿科用药将更加注重精准化和安全性。通过基因组学和儿科临床研究，开发针对儿童特定遗传背景和年龄阶段的药物，提高治疗效果和减少副作用。同时，随着药物递送技术的进步，儿科用药将出现更多适于儿童的新型剂型，如口服分散片、糖浆和咀嚼片，提高儿童用药的依从性。此外，数字健康技术的应用，如远程医疗和智能药盒，将帮助家长和医生更好地管理儿童用药，确保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1b615996a407d" w:history="1">
        <w:r>
          <w:rPr>
            <w:rStyle w:val="Hyperlink"/>
          </w:rPr>
          <w:t>中国儿科用药市场现状研究分析与发展前景预测报告（2025-2031年）</w:t>
        </w:r>
      </w:hyperlink>
      <w:r>
        <w:rPr>
          <w:rFonts w:hint="eastAsia"/>
        </w:rPr>
        <w:t>》基于国家统计局及相关协会的权威数据，系统研究了儿科用药行业的市场需求、市场规模及产业链现状，分析了儿科用药价格波动、细分市场动态及重点企业的经营表现，科学预测了儿科用药市场前景与发展趋势，揭示了潜在需求与投资机会，同时指出了儿科用药行业可能面临的风险。通过对儿科用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儿科用药行业界定</w:t>
      </w:r>
      <w:r>
        <w:rPr>
          <w:rFonts w:hint="eastAsia"/>
        </w:rPr>
        <w:br/>
      </w:r>
      <w:r>
        <w:rPr>
          <w:rFonts w:hint="eastAsia"/>
        </w:rPr>
        <w:t>　　第一节 儿科用药行业定义</w:t>
      </w:r>
      <w:r>
        <w:rPr>
          <w:rFonts w:hint="eastAsia"/>
        </w:rPr>
        <w:br/>
      </w:r>
      <w:r>
        <w:rPr>
          <w:rFonts w:hint="eastAsia"/>
        </w:rPr>
        <w:t>　　第二节 儿科用药行业特点分析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国际儿科用药行业发展态势分析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国际儿科用药行业总体情况</w:t>
      </w:r>
      <w:r>
        <w:rPr>
          <w:rFonts w:hint="eastAsia"/>
        </w:rPr>
        <w:br/>
      </w:r>
      <w:r>
        <w:rPr>
          <w:rFonts w:hint="eastAsia"/>
        </w:rPr>
        <w:t>　　第二节 儿科用药行业重点市场分析</w:t>
      </w:r>
      <w:r>
        <w:rPr>
          <w:rFonts w:hint="eastAsia"/>
        </w:rPr>
        <w:br/>
      </w:r>
      <w:r>
        <w:rPr>
          <w:rFonts w:hint="eastAsia"/>
        </w:rPr>
        <w:t>　　第三节 国际儿科用药行业发展前景预测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儿科用药行业经济环境分析</w:t>
      </w:r>
      <w:r>
        <w:rPr>
          <w:rFonts w:hint="eastAsia"/>
        </w:rPr>
        <w:br/>
      </w:r>
      <w:r>
        <w:rPr>
          <w:rFonts w:hint="eastAsia"/>
        </w:rPr>
        <w:t>　　第二节 儿科用药行业政策环境分析</w:t>
      </w:r>
      <w:r>
        <w:rPr>
          <w:rFonts w:hint="eastAsia"/>
        </w:rPr>
        <w:br/>
      </w:r>
      <w:r>
        <w:rPr>
          <w:rFonts w:hint="eastAsia"/>
        </w:rPr>
        <w:t>　　第三节 儿科用药行业技术环境分析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儿科用药行业技术发展现状及趋势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当前我国儿科用药技术发展现状</w:t>
      </w:r>
      <w:r>
        <w:rPr>
          <w:rFonts w:hint="eastAsia"/>
        </w:rPr>
        <w:br/>
      </w:r>
      <w:r>
        <w:rPr>
          <w:rFonts w:hint="eastAsia"/>
        </w:rPr>
        <w:t>　　第二节 中外儿科用药技术差距及产生差距的主要原因分析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提高我国儿科用药技术的对策</w:t>
      </w:r>
      <w:r>
        <w:rPr>
          <w:rFonts w:hint="eastAsia"/>
        </w:rPr>
        <w:br/>
      </w:r>
      <w:r>
        <w:rPr>
          <w:rFonts w:hint="eastAsia"/>
        </w:rPr>
        <w:t>　　第四节 我国儿科用药研发、设计发展趋势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中国儿科用药行业市场供需状况分析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中国儿科用药行业市场规模情况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中国儿科用药行业盈利情况分析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中国儿科用药行业市场需求状况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一、2020-2025年儿科用药行业市场需求情况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二、儿科用药行业市场需求特点分析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三、2025-2031年儿科用药行业市场需求预测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中国儿科用药行业市场供给状况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一、2020-2025年儿科用药行业市场供给情况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二、儿科用药行业市场供给特点分析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三、2025-2031年儿科用药行业市场供给预测</w:t>
      </w:r>
      <w:r>
        <w:rPr>
          <w:rFonts w:hint="eastAsia"/>
        </w:rPr>
        <w:br/>
      </w:r>
      <w:r>
        <w:rPr>
          <w:rFonts w:hint="eastAsia"/>
        </w:rPr>
        <w:t>　　第五节 儿科用药行业市场供需平衡状况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儿科用药行业细分行业研究分析</w:t>
      </w:r>
      <w:r>
        <w:rPr>
          <w:rFonts w:hint="eastAsia"/>
        </w:rPr>
        <w:br/>
      </w:r>
      <w:r>
        <w:rPr>
          <w:rFonts w:hint="eastAsia"/>
        </w:rPr>
        <w:t>　　第一节 儿童抗生素用药市场</w:t>
      </w:r>
      <w:r>
        <w:rPr>
          <w:rFonts w:hint="eastAsia"/>
        </w:rPr>
        <w:br/>
      </w:r>
      <w:r>
        <w:rPr>
          <w:rFonts w:hint="eastAsia"/>
        </w:rPr>
        <w:t>　　第二节 儿童呼吸系统用药市场</w:t>
      </w:r>
      <w:r>
        <w:rPr>
          <w:rFonts w:hint="eastAsia"/>
        </w:rPr>
        <w:br/>
      </w:r>
      <w:r>
        <w:rPr>
          <w:rFonts w:hint="eastAsia"/>
        </w:rPr>
        <w:t>　　第三节 儿童消化系统用药市场</w:t>
      </w:r>
      <w:r>
        <w:rPr>
          <w:rFonts w:hint="eastAsia"/>
        </w:rPr>
        <w:br/>
      </w:r>
      <w:r>
        <w:rPr>
          <w:rFonts w:hint="eastAsia"/>
        </w:rPr>
        <w:t>　　第四节 儿童营养补充剂市场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中国儿科用药行业重点区域市场分析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儿科用药行业区域市场分布情况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中国儿科用药行业产品价格监测</w:t>
      </w:r>
      <w:r>
        <w:rPr>
          <w:rFonts w:hint="eastAsia"/>
        </w:rPr>
        <w:br/>
      </w:r>
      <w:r>
        <w:rPr>
          <w:rFonts w:hint="eastAsia"/>
        </w:rPr>
        <w:t>　　第一节 儿科用药市场价格特征</w:t>
      </w:r>
      <w:r>
        <w:rPr>
          <w:rFonts w:hint="eastAsia"/>
        </w:rPr>
        <w:br/>
      </w:r>
      <w:r>
        <w:rPr>
          <w:rFonts w:hint="eastAsia"/>
        </w:rPr>
        <w:t>　　第二节 当前儿科用药市场价格评述</w:t>
      </w:r>
      <w:r>
        <w:rPr>
          <w:rFonts w:hint="eastAsia"/>
        </w:rPr>
        <w:br/>
      </w:r>
      <w:r>
        <w:rPr>
          <w:rFonts w:hint="eastAsia"/>
        </w:rPr>
        <w:t>　　第三节 影响儿科用药市场价格因素分析</w:t>
      </w:r>
      <w:r>
        <w:rPr>
          <w:rFonts w:hint="eastAsia"/>
        </w:rPr>
        <w:br/>
      </w:r>
      <w:r>
        <w:rPr>
          <w:rFonts w:hint="eastAsia"/>
        </w:rPr>
        <w:t>　　第四节 未来儿科用药市场价格走势预测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康芝药业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二、儿科用药企业产品结构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葵花药业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济川药业</w:t>
      </w:r>
      <w:r>
        <w:rPr>
          <w:rFonts w:hint="eastAsia"/>
        </w:rPr>
        <w:br/>
      </w:r>
      <w:r>
        <w:rPr>
          <w:rFonts w:hint="eastAsia"/>
        </w:rPr>
        <w:t>　　　　一、儿科用药企业概述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华润双鹤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四、儿科用药企业发展战略</w:t>
      </w:r>
      <w:r>
        <w:rPr>
          <w:rFonts w:hint="eastAsia"/>
        </w:rPr>
        <w:br/>
      </w:r>
      <w:r>
        <w:rPr>
          <w:rFonts w:hint="eastAsia"/>
        </w:rPr>
        <w:t>　　第五节 亚宝药业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三、儿科用药企业经营情况分析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健民药业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三、儿科用药企业经营情况分析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儿科用药行业风险及对策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2025-2031年儿科用药行业发展环境分析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2025-2031年儿科用药行业投资特性分析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一、儿科用药行业进入壁垒</w:t>
      </w:r>
      <w:r>
        <w:rPr>
          <w:rFonts w:hint="eastAsia"/>
        </w:rPr>
        <w:br/>
      </w:r>
      <w:r>
        <w:rPr>
          <w:rFonts w:hint="eastAsia"/>
        </w:rPr>
        <w:t>　　　　二、儿科用药行业盈利模式</w:t>
      </w:r>
      <w:r>
        <w:rPr>
          <w:rFonts w:hint="eastAsia"/>
        </w:rPr>
        <w:br/>
      </w:r>
      <w:r>
        <w:rPr>
          <w:rFonts w:hint="eastAsia"/>
        </w:rPr>
        <w:t>　　　　三、儿科用药行业盈利因素</w:t>
      </w:r>
      <w:r>
        <w:rPr>
          <w:rFonts w:hint="eastAsia"/>
        </w:rPr>
        <w:br/>
      </w:r>
      <w:r>
        <w:rPr>
          <w:rFonts w:hint="eastAsia"/>
        </w:rPr>
        <w:t>　　第三节 儿科用药行业“波特五力模型”分析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2025-2031年儿科用药行业风险及对策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儿科用药行业发展及竞争策略分析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2025-2031年儿科用药行业发展战略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2025-2031年儿科用药企业竞争策略分析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一、提高我国儿科用药企业核心竞争力的对策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二、影响儿科用药企业核心竞争力的因素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三、提高儿科用药企业竞争力的策略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对我国儿科用药品牌的战略思考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儿科用药行业发展前景及投资建议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2025-2031年儿科用药行业市场前景展望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2025-2031年儿科用药行业融资环境分析</w:t>
      </w:r>
      <w:r>
        <w:rPr>
          <w:rFonts w:hint="eastAsia"/>
        </w:rPr>
        <w:br/>
      </w:r>
      <w:r>
        <w:rPr>
          <w:rFonts w:hint="eastAsia"/>
        </w:rPr>
        <w:t>　　第三节 儿科用药项目投资建议</w:t>
      </w:r>
      <w:r>
        <w:rPr>
          <w:rFonts w:hint="eastAsia"/>
        </w:rPr>
        <w:br/>
      </w:r>
      <w:r>
        <w:rPr>
          <w:rFonts w:hint="eastAsia"/>
        </w:rPr>
        <w:t>　　第四节 [中-智-林-]儿科用药行业重点客户战略实施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儿科用药行业历程</w:t>
      </w:r>
      <w:r>
        <w:rPr>
          <w:rFonts w:hint="eastAsia"/>
        </w:rPr>
        <w:br/>
      </w:r>
      <w:r>
        <w:rPr>
          <w:rFonts w:hint="eastAsia"/>
        </w:rPr>
        <w:t>　　图表 儿科用药行业生命周期</w:t>
      </w:r>
      <w:r>
        <w:rPr>
          <w:rFonts w:hint="eastAsia"/>
        </w:rPr>
        <w:br/>
      </w:r>
      <w:r>
        <w:rPr>
          <w:rFonts w:hint="eastAsia"/>
        </w:rPr>
        <w:t>　　图表 儿科用药行业产业链分析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1b615996a407d" w:history="1">
        <w:r>
          <w:rPr>
            <w:rStyle w:val="Hyperlink"/>
          </w:rPr>
          <w:t>中国儿科用药市场现状研究分析与发展前景预测报告（2025-2031年）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1b615996a407d" w:history="1">
        <w:r>
          <w:rPr>
            <w:rStyle w:val="Hyperlink"/>
          </w:rPr>
          <w:t>https://www.20087.com/2/67/ErKeYongYaoDeQianJingQuShi.html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ed5b1bb6e4259" w:history="1">
      <w:r>
        <w:rPr>
          <w:rStyle w:val="Hyperlink"/>
        </w:rPr>
        <w:t>中国儿科用药市场现状研究分析与发展前景预测报告（2025-2031年）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ErKeYongYaoDeQianJingQuShi.html" TargetMode="External" Id="Rfc51b615996a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ErKeYongYaoDeQianJingQuShi.html" TargetMode="External" Id="R939ed5b1bb6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2025-05-08T00:30:00Z</dcterms:created>
  <dcterms:modified xsi:type="dcterms:W3CDTF">2025-05-08T01:30:00Z</dcterms:modified>
  <dc:subject>中国儿科用药市场现状研究分析与发展前景预测报告（2025-2031年）</dc:subject>
  <dc:title>中国儿科用药市场现状研究分析与发展前景预测报告（2025-2031年）</dc:title>
  <cp:keywords>中国儿科用药市场现状研究分析与发展前景预测报告（2025-2031年）</cp:keywords>
  <dc:description>中国儿科用药市场现状研究分析与发展前景预测报告（2025-2031年）</dc:description>
</cp:coreProperties>
</file>