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b7a52dc34c83" w:history="1">
              <w:r>
                <w:rPr>
                  <w:rStyle w:val="Hyperlink"/>
                </w:rPr>
                <w:t>2026-2032年全球与中国氨茶碱注射液市场分析及前景趋势预测报告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b7a52dc34c83" w:history="1">
              <w:r>
                <w:rPr>
                  <w:rStyle w:val="Hyperlink"/>
                </w:rPr>
                <w:t>2026-2032年全球与中国氨茶碱注射液市场分析及前景趋势预测报告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b7a52dc34c83" w:history="1">
                <w:r>
                  <w:rPr>
                    <w:rStyle w:val="Hyperlink"/>
                  </w:rPr>
                  <w:t>https://www.20087.com/2/07/AnChaJianZhuSheYeQianJing.html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注射液是一种甲基黄嘌呤类支气管扩张剂，主要用于治疗急性哮喘发作、慢性阻塞性肺疾病（COPD）急性加重及心源性哮喘，通过抑制磷酸二酯酶提升细胞内cAMP水平，缓解气道痉挛。当前临床使用强调血药浓度监测（治疗窗窄，10–20 μg/mL）、缓慢静脉推注以避免心律失常，并常与糖皮质激素、β2受体激动剂联合应用。作为经典急救药物，该注射液已纳入多国基本药物目录，生产聚焦于溶液稳定性、pH缓冲及无菌保障。然而，个体代谢差异大（受肝酶CYP1A2影响）、不良反应（如心动过速、惊厥）风险高，促使临床更倾向使用选择性更高的新型支气管扩张剂。</w:t>
      </w:r>
      <w:r>
        <w:rPr>
          <w:rFonts w:hint="eastAsia"/>
        </w:rPr>
        <w:br/>
      </w:r>
      <w:r>
        <w:rPr>
          <w:rFonts w:hint="eastAsia"/>
        </w:rPr>
        <w:t>　　未来，氨茶碱注射液的应用将向精准用药、缓释递送与特殊人群适配方向深化。市场调研网认为，治疗药物监测（TDM）结合基因检测将优化给药方案；脂质体或纳米载体技术有望延长半衰期并减少峰浓度毒性。在急诊流程中，该药物将更严格限定于二线或联合治疗角色，尤其在资源有限地区维持其成本优势。此外，真实世界研究将积累其在老年、肝肾功能不全患者中的安全数据。尽管面临LABA/LAMA等吸入制剂的替代压力，氨茶碱注射液凭借静脉给药快速起效特性，在重症呼吸支持体系中仍将保留特定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82b7a52dc34c83" w:history="1">
        <w:r>
          <w:rPr>
            <w:rStyle w:val="Hyperlink"/>
          </w:rPr>
          <w:t>2026-2032年全球与中国氨茶碱注射液市场分析及前景趋势预测报告</w:t>
        </w:r>
      </w:hyperlink>
      <w:r>
        <w:rPr>
          <w:rFonts w:hint="eastAsia"/>
        </w:rPr>
        <w:t>》，2025年氨茶碱注射液行业市场规模达 亿元，预计2032年市场规模将达 亿元，期间年均复合增长率（CAGR）达 %。报告基于国家统计局及相关协会的详实数据，结合长期监测的一手资料，全面分析了氨茶碱注射液行业的市场规模、需求变化、产业链动态及区域发展格局。报告重点解读了氨茶碱注射液行业竞争态势与重点企业的市场表现，并通过科学研判行业趋势与前景，揭示了氨茶碱注射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按产品类型细分，全球氨茶碱注射液市场规模2021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2ml：0.125g</w:t>
      </w:r>
      <w:r>
        <w:rPr>
          <w:rFonts w:hint="eastAsia"/>
        </w:rPr>
        <w:br/>
      </w:r>
      <w:r>
        <w:rPr>
          <w:rFonts w:hint="eastAsia"/>
        </w:rPr>
        <w:t>　　　　1.3.3 2ml：0.25g</w:t>
      </w:r>
      <w:r>
        <w:rPr>
          <w:rFonts w:hint="eastAsia"/>
        </w:rPr>
        <w:br/>
      </w:r>
      <w:r>
        <w:rPr>
          <w:rFonts w:hint="eastAsia"/>
        </w:rPr>
        <w:t>　　　　1.3.4 2ml：0.5g</w:t>
      </w:r>
      <w:r>
        <w:rPr>
          <w:rFonts w:hint="eastAsia"/>
        </w:rPr>
        <w:br/>
      </w:r>
      <w:r>
        <w:rPr>
          <w:rFonts w:hint="eastAsia"/>
        </w:rPr>
        <w:t>　　　　1.3.5 10ml：0.25g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按应用细分，全球氨茶碱注射液市场规模2021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支气管哮喘</w:t>
      </w:r>
      <w:r>
        <w:rPr>
          <w:rFonts w:hint="eastAsia"/>
        </w:rPr>
        <w:br/>
      </w:r>
      <w:r>
        <w:rPr>
          <w:rFonts w:hint="eastAsia"/>
        </w:rPr>
        <w:t>　　　　1.4.3 心功能不全</w:t>
      </w:r>
      <w:r>
        <w:rPr>
          <w:rFonts w:hint="eastAsia"/>
        </w:rPr>
        <w:br/>
      </w:r>
      <w:r>
        <w:rPr>
          <w:rFonts w:hint="eastAsia"/>
        </w:rPr>
        <w:t>　　　　1.4.4 心源性哮喘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氨茶碱注射液行业发展总体概况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氨茶碱注射液行业发展主要特点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氨茶碱注射液行业发展影响因素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氨茶碱注射液有利因素</w:t>
      </w:r>
      <w:r>
        <w:rPr>
          <w:rFonts w:hint="eastAsia"/>
        </w:rPr>
        <w:br/>
      </w:r>
      <w:r>
        <w:rPr>
          <w:rFonts w:hint="eastAsia"/>
        </w:rPr>
        <w:t>　　　　1.5.3 .2 氨茶碱注射液不利因素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全球市场，近三年氨茶碱注射液主要企业占有率及排名（按销量）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氨茶碱注射液主要企业在国际市场占有率（按销量，2023-2026）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2025年氨茶碱注射液主要企业在国际市场排名（按销量）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全球市场主要企业氨茶碱注射液销量（2023-2026）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全球市场，近三年氨茶碱注射液主要企业占有率及排名（按收入）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氨茶碱注射液主要企业在国际市场占有率（按收入，2023-2026）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2025年氨茶碱注射液主要企业在国际市场排名（按收入）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全球市场主要企业氨茶碱注射液销售收入（2023-2026）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全球市场主要企业氨茶碱注射液销售价格（2023-2026）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中国市场，近三年氨茶碱注射液主要企业占有率及排名（按销量）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氨茶碱注射液主要企业在中国市场占有率（按销量，2023-2026）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2025年氨茶碱注射液主要企业在中国市场排名（按销量）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中国市场主要企业氨茶碱注射液销量（2023-2026）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中国市场，近三年氨茶碱注射液主要企业占有率及排名（按收入）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氨茶碱注射液主要企业在中国市场占有率（按收入，2023-2026）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2025年氨茶碱注射液主要企业在中国市场排名（按收入）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中国市场主要企业氨茶碱注射液销售收入（2023-2026）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全球主要厂商氨茶碱注射液总部及产地分布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全球主要厂商成立时间及氨茶碱注射液商业化日期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全球主要厂商氨茶碱注射液产品类型及应用</w:t>
      </w:r>
      <w:r>
        <w:rPr>
          <w:rFonts w:hint="eastAsia"/>
        </w:rPr>
        <w:br/>
      </w:r>
      <w:r>
        <w:rPr>
          <w:rFonts w:hint="eastAsia"/>
        </w:rPr>
        <w:t>　　2.9 氨茶碱注射液行业集中度、竞争程度分析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氨茶碱注射液行业集中度分析：2025年全球Top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全球氨茶碱注射液第一梯队、第二梯队和第三梯队生产商（品牌）及市场份额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全球氨茶碱注射液总体规模分析</w:t>
      </w:r>
      <w:r>
        <w:rPr>
          <w:rFonts w:hint="eastAsia"/>
        </w:rPr>
        <w:br/>
      </w:r>
      <w:r>
        <w:rPr>
          <w:rFonts w:hint="eastAsia"/>
        </w:rPr>
        <w:t>　　3.1 全球氨茶碱注射液供需现状及预测（2021-2032）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全球氨茶碱注射液产能、产量、产能利用率及发展趋势（2021-2032）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全球氨茶碱注射液产量、需求量及发展趋势（2021-2032）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全球主要地区氨茶碱注射液产量及发展趋势（2021-2032）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全球主要地区氨茶碱注射液产量（2021-2026）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全球主要地区氨茶碱注射液产量（2027-2032）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全球主要地区氨茶碱注射液产量市场份额（2021-2032）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中国氨茶碱注射液供需现状及预测（2021-2032）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中国氨茶碱注射液产能、产量、产能利用率及发展趋势（2021-2032）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中国氨茶碱注射液产量、市场需求量及发展趋势（2021-2032）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中国市场氨茶碱注射液进出口（2021-2032）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全球氨茶碱注射液销量及销售额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全球市场氨茶碱注射液销售额（2021-2032）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全球市场氨茶碱注射液销量（2021-2032）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全球市场氨茶碱注射液价格趋势（2021-2032）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全球氨茶碱注射液主要地区分析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全球主要地区氨茶碱注射液市场规模分析：2021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全球主要地区氨茶碱注射液销售收入及市场份额（2021-2026）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全球主要地区氨茶碱注射液销售收入预测（2027-2032）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全球主要地区氨茶碱注射液销量分析：2021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全球主要地区氨茶碱注射液销量及市场份额（2021-2026）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全球主要地区氨茶碱注射液销量及市场份额预测（2027-2032）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中东市场氨茶碱注射液销量、收入及增长率（2021-2032）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氨茶碱注射液销量、收入、价格及毛利率（2021-2026）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不同产品类型氨茶碱注射液分析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全球不同产品类型氨茶碱注射液销量（2021-2032）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全球不同产品类型氨茶碱注射液销量及市场份额（2021-2026）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全球不同产品类型氨茶碱注射液销量预测（2027-2032）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全球不同产品类型氨茶碱注射液收入（2021-2032）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全球不同产品类型氨茶碱注射液收入及市场份额（2021-2026）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全球不同产品类型氨茶碱注射液收入预测（2027-2032）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全球不同产品类型氨茶碱注射液价格走势（2021-2032）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中国不同产品类型氨茶碱注射液销量（2021-2032）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中国不同产品类型氨茶碱注射液销量及市场份额（2021-2026）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中国不同产品类型氨茶碱注射液销量预测（2027-2032）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中国不同产品类型氨茶碱注射液收入（2021-2032）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中国不同产品类型氨茶碱注射液收入及市场份额（2021-2026）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中国不同产品类型氨茶碱注射液收入预测（2027-2032）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不同应用氨茶碱注射液分析</w:t>
      </w:r>
      <w:r>
        <w:rPr>
          <w:rFonts w:hint="eastAsia"/>
        </w:rPr>
        <w:br/>
      </w:r>
      <w:r>
        <w:rPr>
          <w:rFonts w:hint="eastAsia"/>
        </w:rPr>
        <w:t>　　7.1 全球不同应用氨茶碱注射液销量（2021-2032）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全球不同应用氨茶碱注射液销量及市场份额（2021-2026）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全球不同应用氨茶碱注射液销量预测（2027-2032）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全球不同应用氨茶碱注射液收入（2021-2032）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全球不同应用氨茶碱注射液收入及市场份额（2021-2026）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全球不同应用氨茶碱注射液收入预测（2027-2032）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全球不同应用氨茶碱注射液价格走势（2021-2032）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中国不同应用氨茶碱注射液销量（2021-2032）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中国不同应用氨茶碱注射液销量及市场份额（2021-2026）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中国不同应用氨茶碱注射液销量预测（2027-2032）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中国不同应用氨茶碱注射液收入（2021-2032）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中国不同应用氨茶碱注射液收入及市场份额（2021-2026）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中国不同应用氨茶碱注射液收入预测（2027-2032）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氨茶碱注射液行业发展趋势</w:t>
      </w:r>
      <w:r>
        <w:rPr>
          <w:rFonts w:hint="eastAsia"/>
        </w:rPr>
        <w:br/>
      </w:r>
      <w:r>
        <w:rPr>
          <w:rFonts w:hint="eastAsia"/>
        </w:rPr>
        <w:t>　　8.2 氨茶碱注射液行业主要驱动因素</w:t>
      </w:r>
      <w:r>
        <w:rPr>
          <w:rFonts w:hint="eastAsia"/>
        </w:rPr>
        <w:br/>
      </w:r>
      <w:r>
        <w:rPr>
          <w:rFonts w:hint="eastAsia"/>
        </w:rPr>
        <w:t>　　8.3 氨茶碱注射液中国企业SWOT分析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中国氨茶碱注射液行业政策环境分析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氨茶碱注射液行业产业链简介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氨茶碱注射液行业供应链分析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氨茶碱注射液主要原料及供应情况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氨茶碱注射液行业采购模式</w:t>
      </w:r>
      <w:r>
        <w:rPr>
          <w:rFonts w:hint="eastAsia"/>
        </w:rPr>
        <w:br/>
      </w:r>
      <w:r>
        <w:rPr>
          <w:rFonts w:hint="eastAsia"/>
        </w:rPr>
        <w:t>　　9.3 氨茶碱注射液行业生产模式</w:t>
      </w:r>
      <w:r>
        <w:rPr>
          <w:rFonts w:hint="eastAsia"/>
        </w:rPr>
        <w:br/>
      </w:r>
      <w:r>
        <w:rPr>
          <w:rFonts w:hint="eastAsia"/>
        </w:rPr>
        <w:t>　　9.4 氨茶碱注射液行业销售模式及销售渠道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按产品类型细分，全球氨茶碱注射液市场规模2021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按应用细分，全球氨茶碱注射液市场规模（CAGR）2021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氨茶碱注射液行业发展主要特点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氨茶碱注射液行业发展有利因素分析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氨茶碱注射液行业发展不利因素分析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进入氨茶碱注射液行业壁垒</w:t>
      </w:r>
      <w:r>
        <w:rPr>
          <w:rFonts w:hint="eastAsia"/>
        </w:rPr>
        <w:br/>
      </w:r>
      <w:r>
        <w:rPr>
          <w:rFonts w:hint="eastAsia"/>
        </w:rPr>
        <w:t>　　表 7： 氨茶碱注射液主要企业在国际市场占有率（按销量，2023-2026）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2025年氨茶碱注射液主要企业在国际市场排名（按销量）&amp;（千件）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全球市场主要企业氨茶碱注射液销量（2023-2026）&amp;（千件）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氨茶碱注射液主要企业在国际市场占有率（按收入，2023-2026）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2025年氨茶碱注射液主要企业在国际市场排名（按收入）&amp;（万元）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全球市场主要企业氨茶碱注射液销售收入（2023-2026）&amp;（万元）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全球市场主要企业氨茶碱注射液销售价格（2023-2026）&amp;（元/件）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氨茶碱注射液主要企业在中国市场占有率（按销量，2023-2026）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2025年氨茶碱注射液主要企业在中国市场排名（按销量）&amp;（千件）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中国市场主要企业氨茶碱注射液销量（2023-2026）&amp;（千件）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氨茶碱注射液主要企业在中国市场占有率（按收入，2023-2026）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2025年氨茶碱注射液主要企业在中国市场排名（按收入）&amp;（万元）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中国市场主要企业氨茶碱注射液销售收入（2023-2026）&amp;（万元）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全球主要厂商氨茶碱注射液总部及产地分布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全球主要厂商成立时间及氨茶碱注射液商业化日期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全球主要厂商氨茶碱注射液产品类型及应用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2025年全球氨茶碱注射液主要厂商市场地位（第一梯队、第二梯队和第三梯队）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全球氨茶碱注射液市场投资、并购等现状分析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全球主要地区氨茶碱注射液产量增速（CAGR）：（2021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全球主要地区氨茶碱注射液产量（2021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全球主要地区氨茶碱注射液产量（2021-2026）&amp;（千件）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全球主要地区氨茶碱注射液产量（2027-2032）&amp;（千件）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全球主要地区氨茶碱注射液产量市场份额（2021-2026）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全球主要地区氨茶碱注射液产量市场份额（2027-2032）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中国市场氨茶碱注射液产量、销量、进出口（2021-2026）&amp;（千件）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中国市场氨茶碱注射液产量、销量、进出口预测（2027-2032）&amp;（千件）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全球主要地区氨茶碱注射液销售收入增速：（2021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全球主要地区氨茶碱注射液销售收入（2021-2026）&amp;（万元）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全球主要地区氨茶碱注射液销售收入市场份额（2021-2026）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全球主要地区氨茶碱注射液收入（2027-2032）&amp;（万元）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全球主要地区氨茶碱注射液收入市场份额（2027-2032）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全球主要地区氨茶碱注射液销量（千件）：2021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全球主要地区氨茶碱注射液销量（2021-2026）&amp;（千件）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全球主要地区氨茶碱注射液销量市场份额（2021-2026）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全球主要地区氨茶碱注射液销量（2027-2032）&amp;（千件）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全球主要地区氨茶碱注射液销量份额（2027-2032）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氨茶碱注射液生产基地、销售区域、竞争对手及市场地位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氨茶碱注射液产品规格、参数及市场应用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氨茶碱注射液销量（千件）、收入（万元）、价格（元/件）及毛利率（2021-2026）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全球不同产品类型氨茶碱注射液销量（2021-2026）&amp;（千件）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全球不同产品类型氨茶碱注射液销量市场份额（2021-2026）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全球不同产品类型氨茶碱注射液销量预测（2027-2032）&amp;（千件）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全球市场不同产品类型氨茶碱注射液销量市场份额预测（2027-2032）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全球不同产品类型氨茶碱注射液收入（2021-2026）&amp;（万元）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全球不同产品类型氨茶碱注射液收入市场份额（2021-2026）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全球不同产品类型氨茶碱注射液收入预测（2027-2032）&amp;（万元）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全球不同产品类型氨茶碱注射液收入市场份额预测（2027-2032）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中国不同产品类型氨茶碱注射液销量（2021-2026）&amp;（千件）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中国不同产品类型氨茶碱注射液销量市场份额（2021-2026）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中国不同产品类型氨茶碱注射液销量预测（2027-2032）&amp;（千件）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全球市场不同产品类型氨茶碱注射液销量市场份额预测（2027-2032）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中国不同产品类型氨茶碱注射液收入（2021-2026）&amp;（万元）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中国不同产品类型氨茶碱注射液收入市场份额（2021-2026）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中国不同产品类型氨茶碱注射液收入预测（2027-2032）&amp;（万元）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中国不同产品类型氨茶碱注射液收入市场份额预测（2027-2032）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全球不同应用氨茶碱注射液销量（2021-2026）&amp;（千件）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全球不同应用氨茶碱注射液销量市场份额（2021-2026）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全球不同应用氨茶碱注射液销量预测（2027-2032）&amp;（千件）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全球市场不同应用氨茶碱注射液销量市场份额预测（2027-2032）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全球不同应用氨茶碱注射液收入（2021-2026）&amp;（万元）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全球不同应用氨茶碱注射液收入市场份额（2021-2026）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全球不同应用氨茶碱注射液收入预测（2027-2032）&amp;（万元）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全球不同应用氨茶碱注射液收入市场份额预测（2027-2032）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中国不同应用氨茶碱注射液销量（2021-2026）&amp;（千件）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中国不同应用氨茶碱注射液销量市场份额（2021-2026）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中国不同应用氨茶碱注射液销量预测（2027-2032）&amp;（千件）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中国市场不同应用氨茶碱注射液销量市场份额预测（2027-2032）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中国不同应用氨茶碱注射液收入（2021-2026）&amp;（万元）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中国不同应用氨茶碱注射液收入市场份额（2021-2026）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中国不同应用氨茶碱注射液收入预测（2027-2032）&amp;（万元）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中国不同应用氨茶碱注射液收入市场份额预测（2027-2032）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氨茶碱注射液行业发展趋势</w:t>
      </w:r>
      <w:r>
        <w:rPr>
          <w:rFonts w:hint="eastAsia"/>
        </w:rPr>
        <w:br/>
      </w:r>
      <w:r>
        <w:rPr>
          <w:rFonts w:hint="eastAsia"/>
        </w:rPr>
        <w:t>　　表 121： 氨茶碱注射液行业主要驱动因素</w:t>
      </w:r>
      <w:r>
        <w:rPr>
          <w:rFonts w:hint="eastAsia"/>
        </w:rPr>
        <w:br/>
      </w:r>
      <w:r>
        <w:rPr>
          <w:rFonts w:hint="eastAsia"/>
        </w:rPr>
        <w:t>　　表 122： 氨茶碱注射液行业供应链分析</w:t>
      </w:r>
      <w:r>
        <w:rPr>
          <w:rFonts w:hint="eastAsia"/>
        </w:rPr>
        <w:br/>
      </w:r>
      <w:r>
        <w:rPr>
          <w:rFonts w:hint="eastAsia"/>
        </w:rPr>
        <w:t>　　表 123： 氨茶碱注射液上游原料供应商</w:t>
      </w:r>
      <w:r>
        <w:rPr>
          <w:rFonts w:hint="eastAsia"/>
        </w:rPr>
        <w:br/>
      </w:r>
      <w:r>
        <w:rPr>
          <w:rFonts w:hint="eastAsia"/>
        </w:rPr>
        <w:t>　　表 124： 氨茶碱注射液主要地区不同应用客户分析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氨茶碱注射液典型经销商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氨茶碱注射液产品图片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全球不同产品类型氨茶碱注射液销售额2021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全球不同产品类型氨茶碱注射液市场份额2025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2ml：0.125g产品图片</w:t>
      </w:r>
      <w:r>
        <w:rPr>
          <w:rFonts w:hint="eastAsia"/>
        </w:rPr>
        <w:br/>
      </w:r>
      <w:r>
        <w:rPr>
          <w:rFonts w:hint="eastAsia"/>
        </w:rPr>
        <w:t>　　图 5： 2ml：0.25g产品图片</w:t>
      </w:r>
      <w:r>
        <w:rPr>
          <w:rFonts w:hint="eastAsia"/>
        </w:rPr>
        <w:br/>
      </w:r>
      <w:r>
        <w:rPr>
          <w:rFonts w:hint="eastAsia"/>
        </w:rPr>
        <w:t>　　图 6： 2ml：0.5g产品图片</w:t>
      </w:r>
      <w:r>
        <w:rPr>
          <w:rFonts w:hint="eastAsia"/>
        </w:rPr>
        <w:br/>
      </w:r>
      <w:r>
        <w:rPr>
          <w:rFonts w:hint="eastAsia"/>
        </w:rPr>
        <w:t>　　图 7： 10ml：0.25g产品图片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全球不同应用氨茶碱注射液市场份额2025 &amp; 2032</w:t>
      </w:r>
      <w:r>
        <w:rPr>
          <w:rFonts w:hint="eastAsia"/>
        </w:rPr>
        <w:br/>
      </w:r>
      <w:r>
        <w:rPr>
          <w:rFonts w:hint="eastAsia"/>
        </w:rPr>
        <w:t>　　图 10： 支气管哮喘</w:t>
      </w:r>
      <w:r>
        <w:rPr>
          <w:rFonts w:hint="eastAsia"/>
        </w:rPr>
        <w:br/>
      </w:r>
      <w:r>
        <w:rPr>
          <w:rFonts w:hint="eastAsia"/>
        </w:rPr>
        <w:t>　　图 11： 心功能不全</w:t>
      </w:r>
      <w:r>
        <w:rPr>
          <w:rFonts w:hint="eastAsia"/>
        </w:rPr>
        <w:br/>
      </w:r>
      <w:r>
        <w:rPr>
          <w:rFonts w:hint="eastAsia"/>
        </w:rPr>
        <w:t>　　图 12： 心源性哮喘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2025年全球前五大生产商氨茶碱注射液市场份额</w:t>
      </w:r>
      <w:r>
        <w:rPr>
          <w:rFonts w:hint="eastAsia"/>
        </w:rPr>
        <w:br/>
      </w:r>
      <w:r>
        <w:rPr>
          <w:rFonts w:hint="eastAsia"/>
        </w:rPr>
        <w:t>　　图 15： 2025年全球氨茶碱注射液第一梯队、第二梯队和第三梯队厂商及市场份额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全球氨茶碱注射液产能、产量、产能利用率及发展趋势（2021-2032）&amp;（千件）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全球氨茶碱注射液产量、需求量及发展趋势（2021-2032）&amp;（千件）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全球主要地区氨茶碱注射液产量市场份额（2021-2032）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中国氨茶碱注射液产能、产量、产能利用率及发展趋势（2021-2032）&amp;（千件）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中国氨茶碱注射液产量、市场需求量及发展趋势（2021-2032）&amp;（千件）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全球氨茶碱注射液市场销售额及增长率：（2021-2032）&amp;（万元）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全球市场氨茶碱注射液市场规模：2021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全球市场氨茶碱注射液价格趋势（2021-2032）&amp;（元/件）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全球主要地区氨茶碱注射液销售收入（2021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全球主要地区氨茶碱注射液销售收入市场份额（2021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中东市场氨茶碱注射液销量及增长率（2021-2032）&amp;（千件）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中东市场氨茶碱注射液收入及增长率（2021-2032）&amp;（万元）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全球不同产品类型氨茶碱注射液价格走势（2021-2032）&amp;（元/件）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全球不同应用氨茶碱注射液价格走势（2021-2032）&amp;（元/件）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氨茶碱注射液中国企业SWOT分析</w:t>
      </w:r>
      <w:r>
        <w:rPr>
          <w:rFonts w:hint="eastAsia"/>
        </w:rPr>
        <w:br/>
      </w:r>
      <w:r>
        <w:rPr>
          <w:rFonts w:hint="eastAsia"/>
        </w:rPr>
        <w:t>　　图 46： 氨茶碱注射液产业链</w:t>
      </w:r>
      <w:r>
        <w:rPr>
          <w:rFonts w:hint="eastAsia"/>
        </w:rPr>
        <w:br/>
      </w:r>
      <w:r>
        <w:rPr>
          <w:rFonts w:hint="eastAsia"/>
        </w:rPr>
        <w:t>　　图 47： 氨茶碱注射液行业采购模式分析</w:t>
      </w:r>
      <w:r>
        <w:rPr>
          <w:rFonts w:hint="eastAsia"/>
        </w:rPr>
        <w:br/>
      </w:r>
      <w:r>
        <w:rPr>
          <w:rFonts w:hint="eastAsia"/>
        </w:rPr>
        <w:t>　　图 48： 氨茶碱注射液行业生产模式</w:t>
      </w:r>
      <w:r>
        <w:rPr>
          <w:rFonts w:hint="eastAsia"/>
        </w:rPr>
        <w:br/>
      </w:r>
      <w:r>
        <w:rPr>
          <w:rFonts w:hint="eastAsia"/>
        </w:rPr>
        <w:t>　　图 49： 氨茶碱注射液行业销售模式分析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b7a52dc34c83" w:history="1">
        <w:r>
          <w:rPr>
            <w:rStyle w:val="Hyperlink"/>
          </w:rPr>
          <w:t>2026-2032年全球与中国氨茶碱注射液市场分析及前景趋势预测报告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b7a52dc34c83" w:history="1">
        <w:r>
          <w:rPr>
            <w:rStyle w:val="Hyperlink"/>
          </w:rPr>
          <w:t>https://www.20087.com/2/07/AnChaJianZhuSheYeQianJing.html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是激素药吗、氨茶碱注射针剂说明书、注射用氨茶碱的作用及功效、氨茶碱小儿注射用法用量、氨茶碱对肺炎有效果吗、氨茶碱可以加入盐水滴注吗、氨茶碱说明书用法用量、氨茶碱注射针剂副作用、氨茶碱0.25g配100ml葡萄糖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e1a89268b481b" w:history="1">
      <w:r>
        <w:rPr>
          <w:rStyle w:val="Hyperlink"/>
        </w:rPr>
        <w:t>2026-2032年全球与中国氨茶碱注射液市场分析及前景趋势预测报告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AnChaJianZhuSheYeQianJing.html" TargetMode="External" Id="R4182b7a52dc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AnChaJianZhuSheYeQianJing.html" TargetMode="External" Id="Rc76e1a89268b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2026-02-09T01:01:13Z</dcterms:created>
  <dcterms:modified xsi:type="dcterms:W3CDTF">2026-02-09T02:01:13Z</dcterms:modified>
  <dc:subject>2026-2032年全球与中国氨茶碱注射液市场分析及前景趋势预测报告</dc:subject>
  <dc:title>2026-2032年全球与中国氨茶碱注射液市场分析及前景趋势预测报告</dc:title>
  <cp:keywords>2026-2032年全球与中国氨茶碱注射液市场分析及前景趋势预测报告</cp:keywords>
  <dc:description>2026-2032年全球与中国氨茶碱注射液市场分析及前景趋势预测报告</dc:description>
</cp:coreProperties>
</file>