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1c2a5d625484f" w:history="1">
              <w:r>
                <w:rPr>
                  <w:rStyle w:val="Hyperlink"/>
                </w:rPr>
                <w:t>中国缝合线行业现状调研及发展前景分析报告（2024-2030年）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1c2a5d625484f" w:history="1">
              <w:r>
                <w:rPr>
                  <w:rStyle w:val="Hyperlink"/>
                </w:rPr>
                <w:t>中国缝合线行业现状调研及发展前景分析报告（2024-2030年）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1c2a5d625484f" w:history="1">
                <w:r>
                  <w:rPr>
                    <w:rStyle w:val="Hyperlink"/>
                  </w:rPr>
                  <w:t>https://www.20087.com/2/97/FengHeXianWeiLaiFaZhanQuShi.html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线是医疗手术中用于缝合伤口的重要耗材，根据材质的不同可分为可吸收缝合线和不可吸收缝合线两大类。近年来，随着微创手术和整形美容手术的普及，对缝合线的需求日益增加。与此同时，缝合线的技术也在不断进步，如采用纳米技术提高缝合线的生物相容性和抗菌性能，以及开发更细的缝合线以减少疤痕形成。此外，随着患者对手术效果和恢复速度的要求提高，缝合线的品质和性能成为医疗机构和患者关注的重点。</w:t>
      </w:r>
      <w:r>
        <w:rPr>
          <w:rFonts w:hint="eastAsia"/>
        </w:rPr>
        <w:br/>
      </w:r>
      <w:r>
        <w:rPr>
          <w:rFonts w:hint="eastAsia"/>
        </w:rPr>
        <w:t>　　未来，缝合线的发展将更加注重材料科学的创新和临床应用的安全性。一方面，随着新型生物材料的研发，缝合线将更加接近人体组织，提高缝合后的愈合效果，减少并发症的发生。另一方面，随着个性化医疗的发展，缝合线将根据不同的手术类型和个体差异进行定制化设计，以满足更加具体和复杂的手术需求。此外，随着环保意识的增强，可降解和可吸收缝合线将得到更广泛的应用，减少医疗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1c2a5d625484f" w:history="1">
        <w:r>
          <w:rPr>
            <w:rStyle w:val="Hyperlink"/>
          </w:rPr>
          <w:t>中国缝合线行业现状调研及发展前景分析报告（2024-2030年）</w:t>
        </w:r>
      </w:hyperlink>
      <w:r>
        <w:rPr>
          <w:rFonts w:hint="eastAsia"/>
        </w:rPr>
        <w:t>》通过详实的数据分析，全面解析了缝合线行业的市场规模、需求动态及价格趋势，深入探讨了缝合线产业链上下游的协同关系与竞争格局变化。报告对缝合线细分市场进行精准划分，结合重点企业研究，揭示了品牌影响力与市场集中度的现状，为行业参与者提供了清晰的竞争态势洞察。同时，报告结合宏观经济环境、技术发展路径及消费者需求演变，科学预测了缝合线行业的未来发展方向，并针对潜在风险提出了切实可行的应对策略。报告为缝合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中国缝合线行业发展状况综述</w:t>
      </w:r>
      <w:r>
        <w:rPr>
          <w:rFonts w:hint="eastAsia"/>
        </w:rPr>
        <w:br/>
      </w:r>
      <w:r>
        <w:rPr>
          <w:rFonts w:hint="eastAsia"/>
        </w:rPr>
        <w:t>　　第一节 中国缝合线行业简介</w:t>
      </w:r>
      <w:r>
        <w:rPr>
          <w:rFonts w:hint="eastAsia"/>
        </w:rPr>
        <w:br/>
      </w:r>
      <w:r>
        <w:rPr>
          <w:rFonts w:hint="eastAsia"/>
        </w:rPr>
        <w:t>　　　　一、缝合线行业的界定及分类</w:t>
      </w:r>
      <w:r>
        <w:rPr>
          <w:rFonts w:hint="eastAsia"/>
        </w:rPr>
        <w:br/>
      </w:r>
      <w:r>
        <w:rPr>
          <w:rFonts w:hint="eastAsia"/>
        </w:rPr>
        <w:t>　　　　二、缝合线行业的特征</w:t>
      </w:r>
      <w:r>
        <w:rPr>
          <w:rFonts w:hint="eastAsia"/>
        </w:rPr>
        <w:br/>
      </w:r>
      <w:r>
        <w:rPr>
          <w:rFonts w:hint="eastAsia"/>
        </w:rPr>
        <w:t>　　　　三、缝合线的主要用途</w:t>
      </w:r>
      <w:r>
        <w:rPr>
          <w:rFonts w:hint="eastAsia"/>
        </w:rPr>
        <w:br/>
      </w:r>
      <w:r>
        <w:rPr>
          <w:rFonts w:hint="eastAsia"/>
        </w:rPr>
        <w:t>　　第二节 缝合线行业相关政策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中国缝合线行业发展状况</w:t>
      </w:r>
      <w:r>
        <w:rPr>
          <w:rFonts w:hint="eastAsia"/>
        </w:rPr>
        <w:br/>
      </w:r>
      <w:r>
        <w:rPr>
          <w:rFonts w:hint="eastAsia"/>
        </w:rPr>
        <w:t>　　　　一、中国缝合线行业发展历程</w:t>
      </w:r>
      <w:r>
        <w:rPr>
          <w:rFonts w:hint="eastAsia"/>
        </w:rPr>
        <w:br/>
      </w:r>
      <w:r>
        <w:rPr>
          <w:rFonts w:hint="eastAsia"/>
        </w:rPr>
        <w:t>　　　　二、中国缝合线行业发展面临的问题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中国缝合线生产现状分析</w:t>
      </w:r>
      <w:r>
        <w:rPr>
          <w:rFonts w:hint="eastAsia"/>
        </w:rPr>
        <w:br/>
      </w:r>
      <w:r>
        <w:rPr>
          <w:rFonts w:hint="eastAsia"/>
        </w:rPr>
        <w:t>　　第一节 缝合线行业总体规模</w:t>
      </w:r>
      <w:r>
        <w:rPr>
          <w:rFonts w:hint="eastAsia"/>
        </w:rPr>
        <w:br/>
      </w:r>
      <w:r>
        <w:rPr>
          <w:rFonts w:hint="eastAsia"/>
        </w:rPr>
        <w:t>　　第一节 缝合线产能概况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缝合线市场容量概况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缝合线产业的生命周期分析</w:t>
      </w:r>
      <w:r>
        <w:rPr>
          <w:rFonts w:hint="eastAsia"/>
        </w:rPr>
        <w:br/>
      </w:r>
      <w:r>
        <w:rPr>
          <w:rFonts w:hint="eastAsia"/>
        </w:rPr>
        <w:t>　　第五节 缝合线产业供需情况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缝合线产品市场供需分析</w:t>
      </w:r>
      <w:r>
        <w:rPr>
          <w:rFonts w:hint="eastAsia"/>
        </w:rPr>
        <w:br/>
      </w:r>
      <w:r>
        <w:rPr>
          <w:rFonts w:hint="eastAsia"/>
        </w:rPr>
        <w:t>　　第一节 缝合线市场特征分析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缝合线市场需求情况分析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缝合线市场供给情况分析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缝合线市场供给平衡性分析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缝合线行业竞争绩效分析</w:t>
      </w:r>
      <w:r>
        <w:rPr>
          <w:rFonts w:hint="eastAsia"/>
        </w:rPr>
        <w:br/>
      </w:r>
      <w:r>
        <w:rPr>
          <w:rFonts w:hint="eastAsia"/>
        </w:rPr>
        <w:t>　　第一节 缝合线行业总体效益水平分析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缝合线行业产业集中度分析</w:t>
      </w:r>
      <w:r>
        <w:rPr>
          <w:rFonts w:hint="eastAsia"/>
        </w:rPr>
        <w:br/>
      </w:r>
      <w:r>
        <w:rPr>
          <w:rFonts w:hint="eastAsia"/>
        </w:rPr>
        <w:t>　　第三节 缝合线行业不同所有制企业绩效分析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缝合线行业不同规模企业绩效分析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缝合线市场分销体系分析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缝合线产业投资策略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中国缝合线行情走势及影响要素分析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2023年中国缝合线行情走势回顾</w:t>
      </w:r>
      <w:r>
        <w:rPr>
          <w:rFonts w:hint="eastAsia"/>
        </w:rPr>
        <w:br/>
      </w:r>
      <w:r>
        <w:rPr>
          <w:rFonts w:hint="eastAsia"/>
        </w:rPr>
        <w:t>　　第二节 中国缝合线当前市场行情分析</w:t>
      </w:r>
      <w:r>
        <w:rPr>
          <w:rFonts w:hint="eastAsia"/>
        </w:rPr>
        <w:br/>
      </w:r>
      <w:r>
        <w:rPr>
          <w:rFonts w:hint="eastAsia"/>
        </w:rPr>
        <w:t>　　第三节 影响缝合线市场行情的要素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2024-2030年中国缝合线行情走势预测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中国缝合线行业不同地区竞争格局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中国缝合线行业的不同企业竞争格局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三、国内缝合线企业竞争格局分析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2024-2030年中国缝合线行业竞争格局变化趋势分析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缝合线行业产品营销分析及预测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缝合线行业国内营销模式分析</w:t>
      </w:r>
      <w:r>
        <w:rPr>
          <w:rFonts w:hint="eastAsia"/>
        </w:rPr>
        <w:br/>
      </w:r>
      <w:r>
        <w:rPr>
          <w:rFonts w:hint="eastAsia"/>
        </w:rPr>
        <w:t>　　第二节 缝合线行业主要销售渠道分析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缝合线行业价格竞争方式分析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缝合线行业营销策略分析</w:t>
      </w:r>
      <w:r>
        <w:rPr>
          <w:rFonts w:hint="eastAsia"/>
        </w:rPr>
        <w:br/>
      </w:r>
      <w:r>
        <w:rPr>
          <w:rFonts w:hint="eastAsia"/>
        </w:rPr>
        <w:t>　　第五节 缝合线行业国际化营销模式分析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缝合线行业市场营销发展趋势预测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2023年中国缝合线产业投资分析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缝合线行业国内重点生产企业分析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宁波医用缝针有限公司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中山市邦达医用制品有限公司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江西龙腾生物高科技有限公司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山东圣美医疗用品有限公司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缝合线行业风险分析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缝合线行业投资风险及控制策略分析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2024-2030年缝合线行业投资机会与风险分析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2024-2030年中国缝合线行业投资机会分析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2024-2030年缝合线行业环境风险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2024-2030年缝合线行业产业链上下游风险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2024-2030年缝合线行业市场风险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缝合线行业投资机会分析研究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2024-2030年缝合线行业主要区域投资机会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2024-2030年缝合线行业出口市场投资机会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2024-2030年缝合线行业企业的多元化投资机会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缝合线企业制定“十四五”发展战略研究分析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 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2018-2023年我国缝合线行业资产合计及增长情况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2018-2023年我国缝合线行业资产合计及增长对比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3 2024-2030年中国缝合线行业资产合计预测图</w:t>
      </w:r>
      <w:r>
        <w:rPr>
          <w:rFonts w:hint="eastAsia"/>
        </w:rPr>
        <w:br/>
      </w:r>
      <w:r>
        <w:rPr>
          <w:rFonts w:hint="eastAsia"/>
        </w:rPr>
        <w:t>　　图表 4 2018-2023年我国缝合线行业销售收入及增长情况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2018-2023年我国缝合线行业销售收入及增长对比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2024-2030年中国缝合线行业销售收入预测图</w:t>
      </w:r>
      <w:r>
        <w:rPr>
          <w:rFonts w:hint="eastAsia"/>
        </w:rPr>
        <w:br/>
      </w:r>
      <w:r>
        <w:rPr>
          <w:rFonts w:hint="eastAsia"/>
        </w:rPr>
        <w:t>　　图表 7 2018-2023年我国缝合线行业工业总产值及增长情况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2018-2023年我国缝合线行业工业总产值及增长对比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2018-2023年我国缝合线行业利润总额及增长情况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2018-2023年我国缝合线行业利润总额及增长对比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2018-2023年我国缝合线行业不同所有制企业利润总额对比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12 2018-2023年我国缝合线行业不同规模企业利润总额对比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13 销售过程</w:t>
      </w:r>
      <w:r>
        <w:rPr>
          <w:rFonts w:hint="eastAsia"/>
        </w:rPr>
        <w:br/>
      </w:r>
      <w:r>
        <w:rPr>
          <w:rFonts w:hint="eastAsia"/>
        </w:rPr>
        <w:t>　　图表 14 销售过程</w:t>
      </w:r>
      <w:r>
        <w:rPr>
          <w:rFonts w:hint="eastAsia"/>
        </w:rPr>
        <w:br/>
      </w:r>
      <w:r>
        <w:rPr>
          <w:rFonts w:hint="eastAsia"/>
        </w:rPr>
        <w:t>　　图表 38 2018-2023年宁波医用缝针有限公司资产负债率变化情况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2018-2023年宁波医用缝针有限公司产权比率变化情况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2018-2023年宁波医用缝针有限公司销售毛利率变化情况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2018-2023年宁波医用缝针有限公司固定资产周转次数情况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2018-2023年宁波医用缝针有限公司流动资产周转次数变化情况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2018-2023年宁波医用缝针有限公司总资产周转次数变化情况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2018-2023年中山市邦达医用制品有限公司资产负债率变化情况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2018-2023年中山市邦达医用制品有限公司产权比率变化情况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2018-2023年中山市邦达医用制品有限公司销售毛利率变化情况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2018-2023年中山市邦达医用制品有限公司固定资产周转次数情况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2018-2023年江苏鱼跃医疗设备股份有限公司总资产周转次数变化情况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1c2a5d625484f" w:history="1">
        <w:r>
          <w:rPr>
            <w:rStyle w:val="Hyperlink"/>
          </w:rPr>
          <w:t>中国缝合线行业现状调研及发展前景分析报告（2024-2030年）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1c2a5d625484f" w:history="1">
        <w:r>
          <w:rPr>
            <w:rStyle w:val="Hyperlink"/>
          </w:rPr>
          <w:t>https://www.20087.com/2/97/FengHeXianWeiLaiFaZhanQuShi.html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热点：缝合线分类及使用、缝合线型号粗细、缝合伤口的线、缝合线没拆干净长在肉里怎么办、外科缝合线、缝合线不拆有什么影响、带针缝合线、缝合线美人、手术伤口缝合线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25e511afc4ffb" w:history="1">
      <w:r>
        <w:rPr>
          <w:rStyle w:val="Hyperlink"/>
        </w:rPr>
        <w:t>中国缝合线行业现状调研及发展前景分析报告（2024-2030年）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engHeXianWeiLaiFaZhanQuShi.html" TargetMode="External" Id="Rade1c2a5d625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engHeXianWeiLaiFaZhanQuShi.html" TargetMode="External" Id="R90f25e511afc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2023-08-15T23:47:00Z</dcterms:created>
  <dcterms:modified xsi:type="dcterms:W3CDTF">2023-08-16T00:47:00Z</dcterms:modified>
  <dc:subject>中国缝合线行业现状调研及发展前景分析报告（2024-2030年）</dc:subject>
  <dc:title>中国缝合线行业现状调研及发展前景分析报告（2024-2030年）</dc:title>
  <cp:keywords>中国缝合线行业现状调研及发展前景分析报告（2024-2030年）</cp:keywords>
  <dc:description>中国缝合线行业现状调研及发展前景分析报告（2024-2030年）</dc:description>
</cp:coreProperties>
</file>