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09ca17db4756" w:history="1">
              <w:r>
                <w:rPr>
                  <w:rStyle w:val="Hyperlink"/>
                </w:rPr>
                <w:t>中国诊断试剂盒行业发展分析及市场前景预测报告（2024-2030年）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09ca17db4756" w:history="1">
              <w:r>
                <w:rPr>
                  <w:rStyle w:val="Hyperlink"/>
                </w:rPr>
                <w:t>中国诊断试剂盒行业发展分析及市场前景预测报告（2024-2030年）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309ca17db4756" w:history="1">
                <w:r>
                  <w:rPr>
                    <w:rStyle w:val="Hyperlink"/>
                  </w:rPr>
                  <w:t>https://www.20087.com/2/57/ZhenDuanShiJiHeHangYeFenXiBaoGao.html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是医学检测的重要工具，近年来受益于分子生物学和免疫学的突破，其种类和准确性得到了显著增强。现代诊断试剂盒不仅涵盖了传染病、癌症、遗传病等多个领域，还能实现快速检测和定量分析，大大缩短了诊断周期并提高了检测效率。同时，便携式和家用检测设备的出现，使得诊断试剂盒的应用场景从医院实验室扩展到了家庭和现场检测。</w:t>
      </w:r>
      <w:r>
        <w:rPr>
          <w:rFonts w:hint="eastAsia"/>
        </w:rPr>
        <w:br/>
      </w:r>
      <w:r>
        <w:rPr>
          <w:rFonts w:hint="eastAsia"/>
        </w:rPr>
        <w:t>　　未来，诊断试剂盒的发展将更加侧重于精准医疗和个性化检测。精准医疗趋势体现在开发针对特定基因变异和生物标志物的试剂盒，以实现疾病的早期发现和个体化治疗。个性化检测趋势则意味着诊断试剂盒将更加关注个体差异，通过组合检测和连续监测，为患者提供个性化的健康管理和疾病预防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09ca17db4756" w:history="1">
        <w:r>
          <w:rPr>
            <w:rStyle w:val="Hyperlink"/>
          </w:rPr>
          <w:t>中国诊断试剂盒行业发展分析及市场前景预测报告（2024-2030年）</w:t>
        </w:r>
      </w:hyperlink>
      <w:r>
        <w:rPr>
          <w:rFonts w:hint="eastAsia"/>
        </w:rPr>
        <w:t>》是根据公司多年来对诊断试剂盒产品的研究，结合诊断试剂盒产品历年供需关系变化规律，对我国诊断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诊断试剂盒行业概述</w:t>
      </w:r>
      <w:r>
        <w:rPr>
          <w:rFonts w:hint="eastAsia"/>
        </w:rPr>
        <w:br/>
      </w:r>
      <w:r>
        <w:rPr>
          <w:rFonts w:hint="eastAsia"/>
        </w:rPr>
        <w:t>　　第一节 诊断试剂盒行业界定</w:t>
      </w:r>
      <w:r>
        <w:rPr>
          <w:rFonts w:hint="eastAsia"/>
        </w:rPr>
        <w:br/>
      </w:r>
      <w:r>
        <w:rPr>
          <w:rFonts w:hint="eastAsia"/>
        </w:rPr>
        <w:t>　　第二节 诊断试剂盒行业发展历程</w:t>
      </w:r>
      <w:r>
        <w:rPr>
          <w:rFonts w:hint="eastAsia"/>
        </w:rPr>
        <w:br/>
      </w:r>
      <w:r>
        <w:rPr>
          <w:rFonts w:hint="eastAsia"/>
        </w:rPr>
        <w:t>　　第三节 诊断试剂盒产业链分析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二、诊断试剂盒产业链模型分析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诊断试剂盒行业经济环境分析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一、诊断试剂盒行业相关政策</w:t>
      </w:r>
      <w:r>
        <w:rPr>
          <w:rFonts w:hint="eastAsia"/>
        </w:rPr>
        <w:br/>
      </w:r>
      <w:r>
        <w:rPr>
          <w:rFonts w:hint="eastAsia"/>
        </w:rPr>
        <w:t>　　　　二、诊断试剂盒行业相关标准</w:t>
      </w:r>
      <w:r>
        <w:rPr>
          <w:rFonts w:hint="eastAsia"/>
        </w:rPr>
        <w:br/>
      </w:r>
      <w:r>
        <w:rPr>
          <w:rFonts w:hint="eastAsia"/>
        </w:rPr>
        <w:t>　　第三节 诊断试剂盒行业技术环境分析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中国诊断试剂盒行业盈利情况分析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中国诊断试剂盒行业供给概况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二、2024年中国诊断试剂盒行业供给特点分析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三、2024-2030年中国诊断试剂盒行业供给预测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中国诊断试剂盒行业需求概况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二、2024年中国诊断试剂盒行业市场需求特点分析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三、2024-2030年中国诊断试剂盒市场需求预测</w:t>
      </w:r>
      <w:r>
        <w:rPr>
          <w:rFonts w:hint="eastAsia"/>
        </w:rPr>
        <w:br/>
      </w:r>
      <w:r>
        <w:rPr>
          <w:rFonts w:hint="eastAsia"/>
        </w:rPr>
        <w:t>　　第五节 诊断试剂盒产业供需平衡状况分析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2019-2024年中国诊断试剂盒行业重点地区调研分析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一、中国诊断试剂盒行业重点区域市场结构调研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二、**地区诊断试剂盒行业调研分析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三、**地区诊断试剂盒行业调研分析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四、**地区诊断试剂盒行业调研分析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五、**地区诊断试剂盒行业调研分析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六、**地区诊断试剂盒行业调研分析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2019-2024年中国诊断试剂盒行业进出口情况分析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2024-2030年中国诊断试剂盒行业进出口情况预测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一、2024-2030年中国诊断试剂盒行业进口预测分析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影响诊断试剂盒行业进出口变化的主要原因分析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诊断试剂盒行业规模分析及预测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一、2019-2024年诊断试剂盒行业资产规模变化分析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二、2024-2030年诊断试剂盒行业资产规模预测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三、2019-2024年诊断试剂盒行业收入和利润变化分析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四、2024-2030年诊断试剂盒行业收入和利润预测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诊断试剂盒行业效益分析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一、2019-2024年诊断试剂盒行业三费变化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二、2019-2024年诊断试剂盒行业效益分析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国内诊断试剂盒产品价格走势及影响因素分析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2019-2024年国内诊断试剂盒市场价格回顾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当前国内诊断试剂盒市场价格及评述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国内诊断试剂盒价格影响因素分析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2024-2030年国内诊断试剂盒市场价格走势预测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二、诊断试剂盒企业集中度分析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三、诊断试剂盒区域集中度分析</w:t>
      </w:r>
      <w:r>
        <w:rPr>
          <w:rFonts w:hint="eastAsia"/>
        </w:rPr>
        <w:br/>
      </w:r>
      <w:r>
        <w:rPr>
          <w:rFonts w:hint="eastAsia"/>
        </w:rPr>
        <w:t>　　第二节 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一、2024年诊断试剂盒行业竞争分析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二、2024年中外诊断试剂盒产品竞争分析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三、2019-2024年中国诊断试剂盒市场竞争分析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四、2024-2030年国内主要诊断试剂盒企业动向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诊断试剂盒市场策略分析</w:t>
      </w:r>
      <w:r>
        <w:rPr>
          <w:rFonts w:hint="eastAsia"/>
        </w:rPr>
        <w:br/>
      </w:r>
      <w:r>
        <w:rPr>
          <w:rFonts w:hint="eastAsia"/>
        </w:rPr>
        <w:t>　　　　一、诊断试剂盒价格策略分析</w:t>
      </w:r>
      <w:r>
        <w:rPr>
          <w:rFonts w:hint="eastAsia"/>
        </w:rPr>
        <w:br/>
      </w:r>
      <w:r>
        <w:rPr>
          <w:rFonts w:hint="eastAsia"/>
        </w:rPr>
        <w:t>　　　　二、诊断试剂盒渠道策略分析</w:t>
      </w:r>
      <w:r>
        <w:rPr>
          <w:rFonts w:hint="eastAsia"/>
        </w:rPr>
        <w:br/>
      </w:r>
      <w:r>
        <w:rPr>
          <w:rFonts w:hint="eastAsia"/>
        </w:rPr>
        <w:t>　　第二节 诊断试剂盒销售策略分析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对中国诊断试剂盒品牌的战略思考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一、诊断试剂盒实施品牌战略的意义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三、中国诊断试剂盒企业的品牌战略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四、诊断试剂盒品牌战略管理的策略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影响诊断试剂盒行业发展主要因素分析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一、2024年影响诊断试剂盒行业发展的不利因素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二、2024年影响诊断试剂盒行业发展的稳定因素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三、2024年影响诊断试剂盒行业发展的有利因素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四、2024年我国诊断试剂盒行业发展面临的机遇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五、2024年我国诊断试剂盒行业发展面临的挑战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诊断试剂盒行业投资风险分析预测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一、2024-2030年诊断试剂盒行业市场风险分析预测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二、2024-2030年诊断试剂盒行业政策风险分析预测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三、2024-2030年诊断试剂盒行业技术风险分析预测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四、2024-2030年诊断试剂盒行业竞争风险分析预测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五、2024-2030年诊断试剂盒行业管理风险分析预测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六、新冠疫情对诊断试剂盒行业的影响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中国诊断试剂盒行业生产、营销企业投资运作模式分析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诊断试剂盒行业外销与内销优势分析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2024-2030年中国诊断试剂盒行业市场规模及增长趋势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2024-2030年中国诊断试剂盒行业投资规模预测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2024-2030年诊断试剂盒行业市场盈利预测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诊断试剂盒行业项目投资建议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一、诊断试剂盒技术应用注意事项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二、诊断试剂盒项目投资注意事项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三、诊断试剂盒生产开发注意事项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四、诊断试剂盒销售注意事项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诊断试剂盒行业类别</w:t>
      </w:r>
      <w:r>
        <w:rPr>
          <w:rFonts w:hint="eastAsia"/>
        </w:rPr>
        <w:br/>
      </w:r>
      <w:r>
        <w:rPr>
          <w:rFonts w:hint="eastAsia"/>
        </w:rPr>
        <w:t>　　图表 诊断试剂盒行业产业链调研</w:t>
      </w:r>
      <w:r>
        <w:rPr>
          <w:rFonts w:hint="eastAsia"/>
        </w:rPr>
        <w:br/>
      </w:r>
      <w:r>
        <w:rPr>
          <w:rFonts w:hint="eastAsia"/>
        </w:rPr>
        <w:t>　　图表 诊断试剂盒行业现状</w:t>
      </w:r>
      <w:r>
        <w:rPr>
          <w:rFonts w:hint="eastAsia"/>
        </w:rPr>
        <w:br/>
      </w:r>
      <w:r>
        <w:rPr>
          <w:rFonts w:hint="eastAsia"/>
        </w:rPr>
        <w:t>　　图表 诊断试剂盒行业标准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2023年中国诊断试剂盒行业产能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2019-2023年中国诊断试剂盒行业产量统计</w:t>
      </w:r>
      <w:r>
        <w:rPr>
          <w:rFonts w:hint="eastAsia"/>
        </w:rPr>
        <w:br/>
      </w:r>
      <w:r>
        <w:rPr>
          <w:rFonts w:hint="eastAsia"/>
        </w:rPr>
        <w:t>　　图表 诊断试剂盒行业动态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2019-2023年中国诊断试剂盒市场需求量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2023年中国诊断试剂盒行业需求区域调研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2019-2023年中国诊断试剂盒行情</w:t>
      </w:r>
      <w:r>
        <w:rPr>
          <w:rFonts w:hint="eastAsia"/>
        </w:rPr>
        <w:br/>
      </w:r>
      <w:r>
        <w:rPr>
          <w:rFonts w:hint="eastAsia"/>
        </w:rPr>
        <w:t>　　图表 2019-2023年中国诊断试剂盒价格走势图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2019-2023年中国诊断试剂盒出口统计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诊断试剂盒行业竞争对手分析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2024-2030年中国诊断试剂盒行业市场规模预测</w:t>
      </w:r>
      <w:r>
        <w:rPr>
          <w:rFonts w:hint="eastAsia"/>
        </w:rPr>
        <w:br/>
      </w:r>
      <w:r>
        <w:rPr>
          <w:rFonts w:hint="eastAsia"/>
        </w:rPr>
        <w:t>　　图表 诊断试剂盒行业准入条件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2024-2030年中国诊断试剂盒市场前景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09ca17db4756" w:history="1">
        <w:r>
          <w:rPr>
            <w:rStyle w:val="Hyperlink"/>
          </w:rPr>
          <w:t>中国诊断试剂盒行业发展分析及市场前景预测报告（2024-2030年）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309ca17db4756" w:history="1">
        <w:r>
          <w:rPr>
            <w:rStyle w:val="Hyperlink"/>
          </w:rPr>
          <w:t>https://www.20087.com/2/57/ZhenDuanShiJiHeHangYeFenXiBaoGao.html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6ca2146eb469a" w:history="1">
      <w:r>
        <w:rPr>
          <w:rStyle w:val="Hyperlink"/>
        </w:rPr>
        <w:t>中国诊断试剂盒行业发展分析及市场前景预测报告（2024-2030年）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nDuanShiJiHeHangYeFenXiBaoGao.html" TargetMode="External" Id="Rd43309ca17db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nDuanShiJiHeHangYeFenXiBaoGao.html" TargetMode="External" Id="Rcc46ca2146eb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2023-12-14T02:38:00Z</dcterms:created>
  <dcterms:modified xsi:type="dcterms:W3CDTF">2023-12-14T03:38:00Z</dcterms:modified>
  <dc:subject>中国诊断试剂盒行业发展分析及市场前景预测报告（2024-2030年）</dc:subject>
  <dc:title>中国诊断试剂盒行业发展分析及市场前景预测报告（2024-2030年）</dc:title>
  <cp:keywords>中国诊断试剂盒行业发展分析及市场前景预测报告（2024-2030年）</cp:keywords>
  <dc:description>中国诊断试剂盒行业发展分析及市场前景预测报告（2024-2030年）</dc:description>
</cp:coreProperties>
</file>