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adf1eb26044ca" w:history="1">
              <w:r>
                <w:rPr>
                  <w:rStyle w:val="Hyperlink"/>
                </w:rPr>
                <w:t>2026-2032年全球与中国阿尔茨海默病药发展现状及市场前景报告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adf1eb26044ca" w:history="1">
              <w:r>
                <w:rPr>
                  <w:rStyle w:val="Hyperlink"/>
                </w:rPr>
                <w:t>2026-2032年全球与中国阿尔茨海默病药发展现状及市场前景报告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adf1eb26044ca" w:history="1">
                <w:r>
                  <w:rPr>
                    <w:rStyle w:val="Hyperlink"/>
                  </w:rPr>
                  <w:t>https://www.20087.com/2/87/AErCiHaiMoBingYaoShiChangQianJing.html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茨海默病药物的研发是全球医药领域的一个重要课题，旨在缓解症状并延缓疾病进展。尽管目前已有几种药物被批准用于治疗该病症，但其效果有限且副作用明显。近年来，随着生物技术和基因编辑技术的进步，研究者们正在探索新的治疗方法，包括靶向疗法和免疫疗法，这些方法有望提供更有效的治疗手段。</w:t>
      </w:r>
      <w:r>
        <w:rPr>
          <w:rFonts w:hint="eastAsia"/>
        </w:rPr>
        <w:br/>
      </w:r>
      <w:r>
        <w:rPr>
          <w:rFonts w:hint="eastAsia"/>
        </w:rPr>
        <w:t>　　未来，阿尔茨海默病药物的发展将更加注重精准医学与联合治疗。一方面，通过深入研究疾病的生物学机制，开发针对特定患者群体的有效药物，提高治疗的针对性和有效性；另一方面，结合现有药物与其他疗法（如认知行为疗法）的联合使用，探索最佳治疗组合，改善患者的生活质量。此外，随着国际合作的加强，共同攻克这一复杂疾病将成为可能，为患者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adf1eb26044ca" w:history="1">
        <w:r>
          <w:rPr>
            <w:rStyle w:val="Hyperlink"/>
          </w:rPr>
          <w:t>2026-2032年全球与中国阿尔茨海默病药发展现状及市场前景报告</w:t>
        </w:r>
      </w:hyperlink>
      <w:r>
        <w:rPr>
          <w:rFonts w:hint="eastAsia"/>
        </w:rPr>
        <w:t>》基于详实数据资料，系统分析阿尔茨海默病药产业链结构、市场规模及需求现状，梳理阿尔茨海默病药市场价格走势与行业发展特点。报告重点研究行业竞争格局，包括重点阿尔茨海默病药企业的市场表现，并对阿尔茨海默病药细分领域的发展潜力进行评估。结合政策环境和阿尔茨海默病药技术演进方向，对阿尔茨海默病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按产品类型细分，全球阿尔茨海默病药市场规模2021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多奈哌齐</w:t>
      </w:r>
      <w:r>
        <w:rPr>
          <w:rFonts w:hint="eastAsia"/>
        </w:rPr>
        <w:br/>
      </w:r>
      <w:r>
        <w:rPr>
          <w:rFonts w:hint="eastAsia"/>
        </w:rPr>
        <w:t>　　　　1.3.3 美金刚</w:t>
      </w:r>
      <w:r>
        <w:rPr>
          <w:rFonts w:hint="eastAsia"/>
        </w:rPr>
        <w:br/>
      </w:r>
      <w:r>
        <w:rPr>
          <w:rFonts w:hint="eastAsia"/>
        </w:rPr>
        <w:t>　　　　1.3.4 卡巴拉汀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按应用细分，全球阿尔茨海默病药市场规模2021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早到中度阶段</w:t>
      </w:r>
      <w:r>
        <w:rPr>
          <w:rFonts w:hint="eastAsia"/>
        </w:rPr>
        <w:br/>
      </w:r>
      <w:r>
        <w:rPr>
          <w:rFonts w:hint="eastAsia"/>
        </w:rPr>
        <w:t>　　　　1.4.3 中到重度阶段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阿尔茨海默病药行业发展总体概况</w:t>
      </w:r>
      <w:r>
        <w:rPr>
          <w:rFonts w:hint="eastAsia"/>
        </w:rPr>
        <w:br/>
      </w:r>
      <w:r>
        <w:rPr>
          <w:rFonts w:hint="eastAsia"/>
        </w:rPr>
        <w:t>　　　　1.5.2 阿尔茨海默病药行业发展主要特点</w:t>
      </w:r>
      <w:r>
        <w:rPr>
          <w:rFonts w:hint="eastAsia"/>
        </w:rPr>
        <w:br/>
      </w:r>
      <w:r>
        <w:rPr>
          <w:rFonts w:hint="eastAsia"/>
        </w:rPr>
        <w:t>　　　　1.5.3 阿尔茨海默病药行业发展影响因素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阿尔茨海默病药有利因素</w:t>
      </w:r>
      <w:r>
        <w:rPr>
          <w:rFonts w:hint="eastAsia"/>
        </w:rPr>
        <w:br/>
      </w:r>
      <w:r>
        <w:rPr>
          <w:rFonts w:hint="eastAsia"/>
        </w:rPr>
        <w:t>　　　　1.5.3 .2 阿尔茨海默病药不利因素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全球市场，近三年阿尔茨海默病药主要企业占有率及排名（按销量）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阿尔茨海默病药主要企业在国际市场占有率（按销量，2023-2026）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2025年阿尔茨海默病药主要企业在国际市场排名（按销量）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全球市场主要企业阿尔茨海默病药销量（2023-2026）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全球市场，近三年阿尔茨海默病药主要企业占有率及排名（按收入）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阿尔茨海默病药主要企业在国际市场占有率（按收入，2023-2026）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2025年阿尔茨海默病药主要企业在国际市场排名（按收入）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全球市场主要企业阿尔茨海默病药销售收入（2023-2026）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全球市场主要企业阿尔茨海默病药销售价格（2023-2026）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中国市场，近三年阿尔茨海默病药主要企业占有率及排名（按销量）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阿尔茨海默病药主要企业在中国市场占有率（按销量，2023-2026）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2025年阿尔茨海默病药主要企业在中国市场排名（按销量）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中国市场主要企业阿尔茨海默病药销量（2023-2026）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中国市场，近三年阿尔茨海默病药主要企业占有率及排名（按收入）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阿尔茨海默病药主要企业在中国市场占有率（按收入，2023-2026）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2025年阿尔茨海默病药主要企业在中国市场排名（按收入）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中国市场主要企业阿尔茨海默病药销售收入（2023-2026）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全球主要厂商阿尔茨海默病药总部及产地分布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全球主要厂商成立时间及阿尔茨海默病药商业化日期</w:t>
      </w:r>
      <w:r>
        <w:rPr>
          <w:rFonts w:hint="eastAsia"/>
        </w:rPr>
        <w:br/>
      </w:r>
      <w:r>
        <w:rPr>
          <w:rFonts w:hint="eastAsia"/>
        </w:rPr>
        <w:t>　　2.8 全球主要厂商阿尔茨海默病药产品类型及应用</w:t>
      </w:r>
      <w:r>
        <w:rPr>
          <w:rFonts w:hint="eastAsia"/>
        </w:rPr>
        <w:br/>
      </w:r>
      <w:r>
        <w:rPr>
          <w:rFonts w:hint="eastAsia"/>
        </w:rPr>
        <w:t>　　2.9 阿尔茨海默病药行业集中度、竞争程度分析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阿尔茨海默病药行业集中度分析：2025年全球Top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全球阿尔茨海默病药第一梯队、第二梯队和第三梯队生产商（品牌）及市场份额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全球阿尔茨海默病药总体规模分析</w:t>
      </w:r>
      <w:r>
        <w:rPr>
          <w:rFonts w:hint="eastAsia"/>
        </w:rPr>
        <w:br/>
      </w:r>
      <w:r>
        <w:rPr>
          <w:rFonts w:hint="eastAsia"/>
        </w:rPr>
        <w:t>　　3.1 全球阿尔茨海默病药供需现状及预测（2021-2032）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全球阿尔茨海默病药产能、产量、产能利用率及发展趋势（2021-2032）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全球阿尔茨海默病药产量、需求量及发展趋势（2021-2032）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全球主要地区阿尔茨海默病药产量及发展趋势（2021-2032）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全球主要地区阿尔茨海默病药产量（2021-2026）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全球主要地区阿尔茨海默病药产量（2027-2032）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全球主要地区阿尔茨海默病药产量市场份额（2021-2032）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中国阿尔茨海默病药供需现状及预测（2021-2032）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中国阿尔茨海默病药产能、产量、产能利用率及发展趋势（2021-2032）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中国阿尔茨海默病药产量、市场需求量及发展趋势（2021-2032）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中国市场阿尔茨海默病药进出口（2021-2032）</w:t>
      </w:r>
      <w:r>
        <w:rPr>
          <w:rFonts w:hint="eastAsia"/>
        </w:rPr>
        <w:br/>
      </w:r>
      <w:r>
        <w:rPr>
          <w:rFonts w:hint="eastAsia"/>
        </w:rPr>
        <w:t>　　3.4 全球阿尔茨海默病药销量及销售额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全球市场阿尔茨海默病药销售额（2021-2032）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全球市场阿尔茨海默病药价格趋势（2021-2032）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全球阿尔茨海默病药主要地区分析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全球主要地区阿尔茨海默病药市场规模分析：2021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全球主要地区阿尔茨海默病药销售收入及市场份额（2021-2026）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全球主要地区阿尔茨海默病药销售收入预测（2027-2032）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全球主要地区阿尔茨海默病药销量分析：2021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全球主要地区阿尔茨海默病药销量及市场份额预测（2027-2032）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中东市场阿尔茨海默病药销量、收入及增长率（2021-2032）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不同产品类型阿尔茨海默病药分析</w:t>
      </w:r>
      <w:r>
        <w:rPr>
          <w:rFonts w:hint="eastAsia"/>
        </w:rPr>
        <w:br/>
      </w:r>
      <w:r>
        <w:rPr>
          <w:rFonts w:hint="eastAsia"/>
        </w:rPr>
        <w:t>　　6.1 全球不同产品类型阿尔茨海默病药销量（2021-2032）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全球不同产品类型阿尔茨海默病药销量预测（2027-2032）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全球不同产品类型阿尔茨海默病药收入（2021-2032）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全球不同产品类型阿尔茨海默病药收入及市场份额（2021-2026）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全球不同产品类型阿尔茨海默病药收入预测（2027-2032）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全球不同产品类型阿尔茨海默病药价格走势（2021-2032）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中国不同产品类型阿尔茨海默病药销量预测（2027-2032）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中国不同产品类型阿尔茨海默病药收入（2021-2032）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中国不同产品类型阿尔茨海默病药收入及市场份额（2021-2026）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中国不同产品类型阿尔茨海默病药收入预测（2027-2032）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不同应用阿尔茨海默病药分析</w:t>
      </w:r>
      <w:r>
        <w:rPr>
          <w:rFonts w:hint="eastAsia"/>
        </w:rPr>
        <w:br/>
      </w:r>
      <w:r>
        <w:rPr>
          <w:rFonts w:hint="eastAsia"/>
        </w:rPr>
        <w:t>　　7.1 全球不同应用阿尔茨海默病药销量（2021-2032）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全球不同应用阿尔茨海默病药销量预测（2027-2032）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全球不同应用阿尔茨海默病药收入（2021-2032）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全球不同应用阿尔茨海默病药收入及市场份额（2021-2026）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全球不同应用阿尔茨海默病药收入预测（2027-2032）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全球不同应用阿尔茨海默病药价格走势（2021-2032）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中国不同应用阿尔茨海默病药销量预测（2027-2032）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中国不同应用阿尔茨海默病药收入（2021-2032）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中国不同应用阿尔茨海默病药收入及市场份额（2021-2026）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中国不同应用阿尔茨海默病药收入预测（2027-2032）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阿尔茨海默病药行业发展趋势</w:t>
      </w:r>
      <w:r>
        <w:rPr>
          <w:rFonts w:hint="eastAsia"/>
        </w:rPr>
        <w:br/>
      </w:r>
      <w:r>
        <w:rPr>
          <w:rFonts w:hint="eastAsia"/>
        </w:rPr>
        <w:t>　　8.2 阿尔茨海默病药行业主要驱动因素</w:t>
      </w:r>
      <w:r>
        <w:rPr>
          <w:rFonts w:hint="eastAsia"/>
        </w:rPr>
        <w:br/>
      </w:r>
      <w:r>
        <w:rPr>
          <w:rFonts w:hint="eastAsia"/>
        </w:rPr>
        <w:t>　　8.3 阿尔茨海默病药中国企业SWOT分析</w:t>
      </w:r>
      <w:r>
        <w:rPr>
          <w:rFonts w:hint="eastAsia"/>
        </w:rPr>
        <w:br/>
      </w:r>
      <w:r>
        <w:rPr>
          <w:rFonts w:hint="eastAsia"/>
        </w:rPr>
        <w:t>　　8.4 中国阿尔茨海默病药行业政策环境分析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阿尔茨海默病药行业产业链简介</w:t>
      </w:r>
      <w:r>
        <w:rPr>
          <w:rFonts w:hint="eastAsia"/>
        </w:rPr>
        <w:br/>
      </w:r>
      <w:r>
        <w:rPr>
          <w:rFonts w:hint="eastAsia"/>
        </w:rPr>
        <w:t>　　　　9.1.1 阿尔茨海默病药行业供应链分析</w:t>
      </w:r>
      <w:r>
        <w:rPr>
          <w:rFonts w:hint="eastAsia"/>
        </w:rPr>
        <w:br/>
      </w:r>
      <w:r>
        <w:rPr>
          <w:rFonts w:hint="eastAsia"/>
        </w:rPr>
        <w:t>　　　　9.1.2 阿尔茨海默病药主要原料及供应情况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阿尔茨海默病药行业采购模式</w:t>
      </w:r>
      <w:r>
        <w:rPr>
          <w:rFonts w:hint="eastAsia"/>
        </w:rPr>
        <w:br/>
      </w:r>
      <w:r>
        <w:rPr>
          <w:rFonts w:hint="eastAsia"/>
        </w:rPr>
        <w:t>　　9.3 阿尔茨海默病药行业生产模式</w:t>
      </w:r>
      <w:r>
        <w:rPr>
          <w:rFonts w:hint="eastAsia"/>
        </w:rPr>
        <w:br/>
      </w:r>
      <w:r>
        <w:rPr>
          <w:rFonts w:hint="eastAsia"/>
        </w:rPr>
        <w:t>　　9.4 阿尔茨海默病药行业销售模式及销售渠道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按产品类型细分，全球阿尔茨海默病药市场规模2021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按应用细分，全球阿尔茨海默病药市场规模（CAGR）2021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阿尔茨海默病药行业发展主要特点</w:t>
      </w:r>
      <w:r>
        <w:rPr>
          <w:rFonts w:hint="eastAsia"/>
        </w:rPr>
        <w:br/>
      </w:r>
      <w:r>
        <w:rPr>
          <w:rFonts w:hint="eastAsia"/>
        </w:rPr>
        <w:t>　　表 4： 阿尔茨海默病药行业发展有利因素分析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阿尔茨海默病药行业发展不利因素分析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进入阿尔茨海默病药行业壁垒</w:t>
      </w:r>
      <w:r>
        <w:rPr>
          <w:rFonts w:hint="eastAsia"/>
        </w:rPr>
        <w:br/>
      </w:r>
      <w:r>
        <w:rPr>
          <w:rFonts w:hint="eastAsia"/>
        </w:rPr>
        <w:t>　　表 7： 阿尔茨海默病药主要企业在国际市场占有率（按销量，2023-2026）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2025年阿尔茨海默病药主要企业在国际市场排名（按销量）&amp;（千盒）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全球市场主要企业阿尔茨海默病药销量（2023-2026）&amp;（千盒）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阿尔茨海默病药主要企业在国际市场占有率（按收入，2023-2026）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2025年阿尔茨海默病药主要企业在国际市场排名（按收入）&amp;（万元）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全球市场主要企业阿尔茨海默病药销售收入（2023-2026）&amp;（万元）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全球市场主要企业阿尔茨海默病药销售价格（2023-2026）&amp;（USD/Unit）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阿尔茨海默病药主要企业在中国市场占有率（按销量，2023-2026）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2025年阿尔茨海默病药主要企业在中国市场排名（按销量）&amp;（千盒）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中国市场主要企业阿尔茨海默病药销量（2023-2026）&amp;（千盒）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阿尔茨海默病药主要企业在中国市场占有率（按收入，2023-2026）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2025年阿尔茨海默病药主要企业在中国市场排名（按收入）&amp;（万元）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中国市场主要企业阿尔茨海默病药销售收入（2023-2026）&amp;（万元）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全球主要厂商阿尔茨海默病药总部及产地分布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全球主要厂商成立时间及阿尔茨海默病药商业化日期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全球主要厂商阿尔茨海默病药产品类型及应用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2025年全球阿尔茨海默病药主要厂商市场地位（第一梯队、第二梯队和第三梯队）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全球阿尔茨海默病药市场投资、并购等现状分析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全球主要地区阿尔茨海默病药产量增速（CAGR）：（2021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全球主要地区阿尔茨海默病药产量（2021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全球主要地区阿尔茨海默病药产量（2021-2026）&amp;（千盒）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全球主要地区阿尔茨海默病药产量（2027-2032）&amp;（千盒）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全球主要地区阿尔茨海默病药产量市场份额（2021-2026）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全球主要地区阿尔茨海默病药产量市场份额（2027-2032）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中国市场阿尔茨海默病药产量、销量、进出口（2021-2026）&amp;（千盒）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中国市场阿尔茨海默病药产量、销量、进出口预测（2027-2032）&amp;（千盒）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全球主要地区阿尔茨海默病药销售收入增速：（2021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全球主要地区阿尔茨海默病药销售收入（2021-2026）&amp;（万元）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全球主要地区阿尔茨海默病药销售收入市场份额（2021-2026）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全球主要地区阿尔茨海默病药收入（2027-2032）&amp;（万元）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全球主要地区阿尔茨海默病药收入市场份额（2027-2032）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全球主要地区阿尔茨海默病药销量（千盒）：2021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全球主要地区阿尔茨海默病药销量（2027-2032）&amp;（千盒）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全球主要地区阿尔茨海默病药销量份额（2027-2032）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阿尔茨海默病药生产基地、销售区域、竞争对手及市场地位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84： 全球不同产品类型阿尔茨海默病药销量市场份额（2021-2026）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全球不同产品类型阿尔茨海默病药销量预测（2027-2032）&amp;（千盒）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全球市场不同产品类型阿尔茨海默病药销量市场份额预测（2027-2032）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全球不同产品类型阿尔茨海默病药收入（2021-2026）&amp;（万元）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全球不同产品类型阿尔茨海默病药收入市场份额（2021-2026）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全球不同产品类型阿尔茨海默病药收入预测（2027-2032）&amp;（万元）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全球不同产品类型阿尔茨海默病药收入市场份额预测（2027-2032）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92： 中国不同产品类型阿尔茨海默病药销量市场份额（2021-2026）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中国不同产品类型阿尔茨海默病药销量预测（2027-2032）&amp;（千盒）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全球市场不同产品类型阿尔茨海默病药销量市场份额预测（2027-2032）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中国不同产品类型阿尔茨海默病药收入（2021-2026）&amp;（万元）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中国不同产品类型阿尔茨海默病药收入市场份额（2021-2026）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中国不同产品类型阿尔茨海默病药收入预测（2027-2032）&amp;（万元）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中国不同产品类型阿尔茨海默病药收入市场份额预测（2027-2032）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100： 全球不同应用阿尔茨海默病药销量市场份额（2021-2026）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全球不同应用阿尔茨海默病药销量预测（2027-2032）&amp;（千盒）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102： 全球市场不同应用阿尔茨海默病药销量市场份额预测（2027-2032）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全球不同应用阿尔茨海默病药收入（2021-2026）&amp;（万元）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全球不同应用阿尔茨海默病药收入市场份额（2021-2026）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全球不同应用阿尔茨海默病药收入预测（2027-2032）&amp;（万元）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全球不同应用阿尔茨海默病药收入市场份额预测（2027-2032）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108： 中国不同应用阿尔茨海默病药销量市场份额（2021-2026）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中国不同应用阿尔茨海默病药销量预测（2027-2032）&amp;（千盒）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110： 中国市场不同应用阿尔茨海默病药销量市场份额预测（2027-2032）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中国不同应用阿尔茨海默病药收入（2021-2026）&amp;（万元）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中国不同应用阿尔茨海默病药收入市场份额（2021-2026）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中国不同应用阿尔茨海默病药收入预测（2027-2032）&amp;（万元）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中国不同应用阿尔茨海默病药收入市场份额预测（2027-2032）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阿尔茨海默病药行业发展趋势</w:t>
      </w:r>
      <w:r>
        <w:rPr>
          <w:rFonts w:hint="eastAsia"/>
        </w:rPr>
        <w:br/>
      </w:r>
      <w:r>
        <w:rPr>
          <w:rFonts w:hint="eastAsia"/>
        </w:rPr>
        <w:t>　　表 116： 阿尔茨海默病药行业主要驱动因素</w:t>
      </w:r>
      <w:r>
        <w:rPr>
          <w:rFonts w:hint="eastAsia"/>
        </w:rPr>
        <w:br/>
      </w:r>
      <w:r>
        <w:rPr>
          <w:rFonts w:hint="eastAsia"/>
        </w:rPr>
        <w:t>　　表 117： 阿尔茨海默病药行业供应链分析</w:t>
      </w:r>
      <w:r>
        <w:rPr>
          <w:rFonts w:hint="eastAsia"/>
        </w:rPr>
        <w:br/>
      </w:r>
      <w:r>
        <w:rPr>
          <w:rFonts w:hint="eastAsia"/>
        </w:rPr>
        <w:t>　　表 118： 阿尔茨海默病药上游原料供应商</w:t>
      </w:r>
      <w:r>
        <w:rPr>
          <w:rFonts w:hint="eastAsia"/>
        </w:rPr>
        <w:br/>
      </w:r>
      <w:r>
        <w:rPr>
          <w:rFonts w:hint="eastAsia"/>
        </w:rPr>
        <w:t>　　表 119： 阿尔茨海默病药主要地区不同应用客户分析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阿尔茨海默病药典型经销商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阿尔茨海默病药产品图片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全球不同产品类型阿尔茨海默病药销售额2021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全球不同产品类型阿尔茨海默病药市场份额2025 &amp; 2032</w:t>
      </w:r>
      <w:r>
        <w:rPr>
          <w:rFonts w:hint="eastAsia"/>
        </w:rPr>
        <w:br/>
      </w:r>
      <w:r>
        <w:rPr>
          <w:rFonts w:hint="eastAsia"/>
        </w:rPr>
        <w:t>　　图 4： 多奈哌齐产品图片</w:t>
      </w:r>
      <w:r>
        <w:rPr>
          <w:rFonts w:hint="eastAsia"/>
        </w:rPr>
        <w:br/>
      </w:r>
      <w:r>
        <w:rPr>
          <w:rFonts w:hint="eastAsia"/>
        </w:rPr>
        <w:t>　　图 5： 美金刚产品图片</w:t>
      </w:r>
      <w:r>
        <w:rPr>
          <w:rFonts w:hint="eastAsia"/>
        </w:rPr>
        <w:br/>
      </w:r>
      <w:r>
        <w:rPr>
          <w:rFonts w:hint="eastAsia"/>
        </w:rPr>
        <w:t>　　图 6： 卡巴拉汀产品图片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全球不同应用阿尔茨海默病药市场份额2025 &amp; 2032</w:t>
      </w:r>
      <w:r>
        <w:rPr>
          <w:rFonts w:hint="eastAsia"/>
        </w:rPr>
        <w:br/>
      </w:r>
      <w:r>
        <w:rPr>
          <w:rFonts w:hint="eastAsia"/>
        </w:rPr>
        <w:t>　　图 10： 早到中度阶段</w:t>
      </w:r>
      <w:r>
        <w:rPr>
          <w:rFonts w:hint="eastAsia"/>
        </w:rPr>
        <w:br/>
      </w:r>
      <w:r>
        <w:rPr>
          <w:rFonts w:hint="eastAsia"/>
        </w:rPr>
        <w:t>　　图 11： 中到重度阶段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2025年全球前五大生产商阿尔茨海默病药市场份额</w:t>
      </w:r>
      <w:r>
        <w:rPr>
          <w:rFonts w:hint="eastAsia"/>
        </w:rPr>
        <w:br/>
      </w:r>
      <w:r>
        <w:rPr>
          <w:rFonts w:hint="eastAsia"/>
        </w:rPr>
        <w:t>　　图 13： 2025年全球阿尔茨海默病药第一梯队、第二梯队和第三梯队厂商及市场份额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全球阿尔茨海默病药产能、产量、产能利用率及发展趋势（2021-2032）&amp;（千盒）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全球阿尔茨海默病药产量、需求量及发展趋势（2021-2032）&amp;（千盒）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全球主要地区阿尔茨海默病药产量市场份额（2021-2032）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中国阿尔茨海默病药产能、产量、产能利用率及发展趋势（2021-2032）&amp;（千盒）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中国阿尔茨海默病药产量、市场需求量及发展趋势（2021-2032）&amp;（千盒）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全球阿尔茨海默病药市场销售额及增长率：（2021-2032）&amp;（万元）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全球市场阿尔茨海默病药市场规模：2021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全球市场阿尔茨海默病药价格趋势（2021-2032）&amp;（USD/Unit）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全球主要地区阿尔茨海默病药销售收入（2021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全球主要地区阿尔茨海默病药销售收入市场份额（2021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全球不同产品类型阿尔茨海默病药价格走势（2021-2032）&amp;（USD/Unit）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全球不同应用阿尔茨海默病药价格走势（2021-2032）&amp;（USD/Unit）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阿尔茨海默病药中国企业SWOT分析</w:t>
      </w:r>
      <w:r>
        <w:rPr>
          <w:rFonts w:hint="eastAsia"/>
        </w:rPr>
        <w:br/>
      </w:r>
      <w:r>
        <w:rPr>
          <w:rFonts w:hint="eastAsia"/>
        </w:rPr>
        <w:t>　　图 44： 阿尔茨海默病药产业链</w:t>
      </w:r>
      <w:r>
        <w:rPr>
          <w:rFonts w:hint="eastAsia"/>
        </w:rPr>
        <w:br/>
      </w:r>
      <w:r>
        <w:rPr>
          <w:rFonts w:hint="eastAsia"/>
        </w:rPr>
        <w:t>　　图 45： 阿尔茨海默病药行业采购模式分析</w:t>
      </w:r>
      <w:r>
        <w:rPr>
          <w:rFonts w:hint="eastAsia"/>
        </w:rPr>
        <w:br/>
      </w:r>
      <w:r>
        <w:rPr>
          <w:rFonts w:hint="eastAsia"/>
        </w:rPr>
        <w:t>　　图 46： 阿尔茨海默病药行业生产模式</w:t>
      </w:r>
      <w:r>
        <w:rPr>
          <w:rFonts w:hint="eastAsia"/>
        </w:rPr>
        <w:br/>
      </w:r>
      <w:r>
        <w:rPr>
          <w:rFonts w:hint="eastAsia"/>
        </w:rPr>
        <w:t>　　图 47： 阿尔茨海默病药行业销售模式分析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adf1eb26044ca" w:history="1">
        <w:r>
          <w:rPr>
            <w:rStyle w:val="Hyperlink"/>
          </w:rPr>
          <w:t>2026-2032年全球与中国阿尔茨海默病药发展现状及市场前景报告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adf1eb26044ca" w:history="1">
        <w:r>
          <w:rPr>
            <w:rStyle w:val="Hyperlink"/>
          </w:rPr>
          <w:t>https://www.20087.com/2/87/AErCiHaiMoBingYaoShiChangQianJing.html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热点：阿尔茨海默症特效药、阿尔茨海默病药物治疗图、阿尔茨海默症首选药、阿尔茨海默病药费用、阿尔兹海默症用什么药、阿尔茨海默 药、阿尔茨海默症用药有哪些、阿尔茨海默症药物治疗效果、老年痴呆的药物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ec35f6030480e" w:history="1">
      <w:r>
        <w:rPr>
          <w:rStyle w:val="Hyperlink"/>
        </w:rPr>
        <w:t>2026-2032年全球与中国阿尔茨海默病药发展现状及市场前景报告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ErCiHaiMoBingYaoShiChangQianJing.html" TargetMode="External" Id="R4b2adf1eb26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ErCiHaiMoBingYaoShiChangQianJing.html" TargetMode="External" Id="R9d9ec35f6030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2026-01-02T00:14:14Z</dcterms:created>
  <dcterms:modified xsi:type="dcterms:W3CDTF">2026-01-02T01:14:14Z</dcterms:modified>
  <dc:subject>2026-2032年全球与中国阿尔茨海默病药发展现状及市场前景报告</dc:subject>
  <dc:title>2026-2032年全球与中国阿尔茨海默病药发展现状及市场前景报告</dc:title>
  <cp:keywords>2026-2032年全球与中国阿尔茨海默病药发展现状及市场前景报告</cp:keywords>
  <dc:description>2026-2032年全球与中国阿尔茨海默病药发展现状及市场前景报告</dc:description>
</cp:coreProperties>
</file>