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ff60edae74ef2" w:history="1">
              <w:r>
                <w:rPr>
                  <w:rStyle w:val="Hyperlink"/>
                </w:rPr>
                <w:t>2025-2031年中国医疗器械市场深度调查分析及发展趋势研究报告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ff60edae74ef2" w:history="1">
              <w:r>
                <w:rPr>
                  <w:rStyle w:val="Hyperlink"/>
                </w:rPr>
                <w:t>2025-2031年中国医疗器械市场深度调查分析及发展趋势研究报告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ff60edae74ef2" w:history="1">
                <w:r>
                  <w:rPr>
                    <w:rStyle w:val="Hyperlink"/>
                  </w:rPr>
                  <w:t>https://www.20087.com/3/27/YiLiaoQiXieShiChangXuQiuFenXiYuF.html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作为全球健康产业的关键组成部分，近年来受益于技术创新和人口老龄化趋势，正经历着前所未有的变革与发展。目前，医疗器械行业正朝着智能化、个性化、微创化方向迈进。智能化体现在医疗设备集成人工智能、物联网技术，能够实现精准诊断、智能监测，提升诊疗效率；个性化则是指通过基因检测、3D打印等技术，为患者提供量身定制的治疗方案和植入物，提高治疗效果；微创化指的是发展内窥镜、机器人手术系统，减少手术创伤，缩短恢复时间，提升患者生活质量。</w:t>
      </w:r>
      <w:r>
        <w:rPr>
          <w:rFonts w:hint="eastAsia"/>
        </w:rPr>
        <w:br/>
      </w:r>
      <w:r>
        <w:rPr>
          <w:rFonts w:hint="eastAsia"/>
        </w:rPr>
        <w:t>　　未来，医疗器械行业的发展趋势将更加注重远程医疗和可穿戴设备。远程医疗是指借助5G、云计算技术，实现医生与患者的远程会诊、手术指导，打破了地域限制，提高了医疗服务的可及性；可穿戴设备则是指开发具有生命体征监测、疾病预警功能的智能手环、智能眼镜，促进了健康管理的日常化和连续性。此外，随着再生医学、纳米技术的突破，医疗器械将向着细胞疗法、靶向药物递送系统等前沿领域拓展，开启精准医疗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ff60edae74ef2" w:history="1">
        <w:r>
          <w:rPr>
            <w:rStyle w:val="Hyperlink"/>
          </w:rPr>
          <w:t>2025-2031年中国医疗器械市场深度调查分析及发展趋势研究报告</w:t>
        </w:r>
      </w:hyperlink>
      <w:r>
        <w:rPr>
          <w:rFonts w:hint="eastAsia"/>
        </w:rPr>
        <w:t>》基于科学的市场调研与数据分析，全面解析了医疗器械行业的市场规模、市场需求及发展现状。报告深入探讨了医疗器械产业链结构、细分市场特点及技术发展方向，并结合宏观经济环境与消费者需求变化，对医疗器械行业前景与未来趋势进行了科学预测，揭示了潜在增长空间。通过对医疗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医疗器械市场特点分析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一、中国医疗器械技术发展概况</w:t>
      </w:r>
      <w:r>
        <w:rPr>
          <w:rFonts w:hint="eastAsia"/>
        </w:rPr>
        <w:br/>
      </w:r>
      <w:r>
        <w:rPr>
          <w:rFonts w:hint="eastAsia"/>
        </w:rPr>
        <w:t>　　　　二、中国医疗器械产品工艺特点或流程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三、中国医疗器械行业技术发展趋势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全球医疗器械市场分析</w:t>
      </w:r>
      <w:r>
        <w:rPr>
          <w:rFonts w:hint="eastAsia"/>
        </w:rPr>
        <w:br/>
      </w:r>
      <w:r>
        <w:rPr>
          <w:rFonts w:hint="eastAsia"/>
        </w:rPr>
        <w:t>　　第一节 医疗器械产能分析及预测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一、2020-2025年全球医疗器械产能分析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二、2025-2031年全球医疗器械产能预测</w:t>
      </w:r>
      <w:r>
        <w:rPr>
          <w:rFonts w:hint="eastAsia"/>
        </w:rPr>
        <w:br/>
      </w:r>
      <w:r>
        <w:rPr>
          <w:rFonts w:hint="eastAsia"/>
        </w:rPr>
        <w:t>　　第二节 医疗器械产品产量分析及预测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一、2020-2025年全球医疗器械产量分析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二、2025-2031年全球医疗器械产量预测</w:t>
      </w:r>
      <w:r>
        <w:rPr>
          <w:rFonts w:hint="eastAsia"/>
        </w:rPr>
        <w:br/>
      </w:r>
      <w:r>
        <w:rPr>
          <w:rFonts w:hint="eastAsia"/>
        </w:rPr>
        <w:t>　　第三节 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一、2020-2025年全球医疗器械市场需求分析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二、2025-2031年全球医疗器械市场需求预测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中国医疗器械市场分析</w:t>
      </w:r>
      <w:r>
        <w:rPr>
          <w:rFonts w:hint="eastAsia"/>
        </w:rPr>
        <w:br/>
      </w:r>
      <w:r>
        <w:rPr>
          <w:rFonts w:hint="eastAsia"/>
        </w:rPr>
        <w:t>　　第一节 医疗器械市场现状分析及预测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二、2025-2031年中国医疗器械市场规模预测</w:t>
      </w:r>
      <w:r>
        <w:rPr>
          <w:rFonts w:hint="eastAsia"/>
        </w:rPr>
        <w:br/>
      </w:r>
      <w:r>
        <w:rPr>
          <w:rFonts w:hint="eastAsia"/>
        </w:rPr>
        <w:t>　　第二节 医疗器械产品产能分析及预测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二、2025-2031年中国医疗器械产能预测</w:t>
      </w:r>
      <w:r>
        <w:rPr>
          <w:rFonts w:hint="eastAsia"/>
        </w:rPr>
        <w:br/>
      </w:r>
      <w:r>
        <w:rPr>
          <w:rFonts w:hint="eastAsia"/>
        </w:rPr>
        <w:t>　　第三节 医疗器械产品产量分析及预测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二、2025-2031年中国医疗器械产量预测</w:t>
      </w:r>
      <w:r>
        <w:rPr>
          <w:rFonts w:hint="eastAsia"/>
        </w:rPr>
        <w:br/>
      </w:r>
      <w:r>
        <w:rPr>
          <w:rFonts w:hint="eastAsia"/>
        </w:rPr>
        <w:t>　　第四节 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二、2025-2031年中国医疗器械市场需求预测</w:t>
      </w:r>
      <w:r>
        <w:rPr>
          <w:rFonts w:hint="eastAsia"/>
        </w:rPr>
        <w:br/>
      </w:r>
      <w:r>
        <w:rPr>
          <w:rFonts w:hint="eastAsia"/>
        </w:rPr>
        <w:t>　　第五节 医疗器械进出口数据分析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二、2025-2031年国内医疗器械产品未来进出口情况预测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2025年国内医疗器械产品的需求地域分布结构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2020-2025年中国医疗器械产品重点区域市场消费情况分析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2025年国内医疗器械产品的经销模式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医疗器械行业国际化营销模式分析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2025年国内医疗器械产品生产及销售投资运作模式分析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医疗器械主要生产厂商发展概况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吉林领先科技发展股份有限公司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医疗器械行业相关产业分析</w:t>
      </w:r>
      <w:r>
        <w:rPr>
          <w:rFonts w:hint="eastAsia"/>
        </w:rPr>
        <w:br/>
      </w:r>
      <w:r>
        <w:rPr>
          <w:rFonts w:hint="eastAsia"/>
        </w:rPr>
        <w:t>　　第一节 医疗器械行业产业链概述</w:t>
      </w:r>
      <w:r>
        <w:rPr>
          <w:rFonts w:hint="eastAsia"/>
        </w:rPr>
        <w:br/>
      </w:r>
      <w:r>
        <w:rPr>
          <w:rFonts w:hint="eastAsia"/>
        </w:rPr>
        <w:t>　　第二节 医疗器械上游行业发展状况分析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医疗器械下游行业发展情况分析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未来几年内中国医疗器械行业竞争格局发展趋势分析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2025-2031年医疗器械行业前景展望与趋势预测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医疗器械行业投资价值分析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三、2025-2031年国内医疗器械产品投资收益率分析预测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四、2025-2031年国内医疗器械行业运营效率分析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一、国内强劲的经济增长对医疗器械行业的支撑因素分析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二、下游行业的需求对医疗器械行业的推动因素分析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三、医疗器械产品相关产业的发展对医疗器械行业的带动因素分析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2025-2031年国内医疗器械行业投资热点及未来投资方向分析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2025-2031年国内医疗器械行业未来市场发展前景预测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2025-2031年中国医疗器械投资机会分析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一、医疗器械行业投资前景</w:t>
      </w:r>
      <w:r>
        <w:rPr>
          <w:rFonts w:hint="eastAsia"/>
        </w:rPr>
        <w:br/>
      </w:r>
      <w:r>
        <w:rPr>
          <w:rFonts w:hint="eastAsia"/>
        </w:rPr>
        <w:t>　　　　二、医疗器械行业投资热点</w:t>
      </w:r>
      <w:r>
        <w:rPr>
          <w:rFonts w:hint="eastAsia"/>
        </w:rPr>
        <w:br/>
      </w:r>
      <w:r>
        <w:rPr>
          <w:rFonts w:hint="eastAsia"/>
        </w:rPr>
        <w:t>　　　　三、医疗器械行业投资区域</w:t>
      </w:r>
      <w:r>
        <w:rPr>
          <w:rFonts w:hint="eastAsia"/>
        </w:rPr>
        <w:br/>
      </w:r>
      <w:r>
        <w:rPr>
          <w:rFonts w:hint="eastAsia"/>
        </w:rPr>
        <w:t>　　　　四、医疗器械行业投资吸引力分析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2025-2031年中国医疗器械投资风险分析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　业内权威专家对医疗器械项目的投资建议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ff60edae74ef2" w:history="1">
        <w:r>
          <w:rPr>
            <w:rStyle w:val="Hyperlink"/>
          </w:rPr>
          <w:t>2025-2031年中国医疗器械市场深度调查分析及发展趋势研究报告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ff60edae74ef2" w:history="1">
        <w:r>
          <w:rPr>
            <w:rStyle w:val="Hyperlink"/>
          </w:rPr>
          <w:t>https://www.20087.com/3/27/YiLiaoQiXieShiChangXuQiuFenXiYuF.html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a7891b5994e9d" w:history="1">
      <w:r>
        <w:rPr>
          <w:rStyle w:val="Hyperlink"/>
        </w:rPr>
        <w:t>2025-2031年中国医疗器械市场深度调查分析及发展趋势研究报告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iLiaoQiXieShiChangXuQiuFenXiYuF.html" TargetMode="External" Id="Rdb1ff60edae7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iLiaoQiXieShiChangXuQiuFenXiYuF.html" TargetMode="External" Id="R3f2a7891b599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2024-12-26T03:53:00Z</dcterms:created>
  <dcterms:modified xsi:type="dcterms:W3CDTF">2024-12-26T04:53:00Z</dcterms:modified>
  <dc:subject>2025-2031年中国医疗器械市场深度调查分析及发展趋势研究报告</dc:subject>
  <dc:title>2025-2031年中国医疗器械市场深度调查分析及发展趋势研究报告</dc:title>
  <cp:keywords>2025-2031年中国医疗器械市场深度调查分析及发展趋势研究报告</cp:keywords>
  <dc:description>2025-2031年中国医疗器械市场深度调查分析及发展趋势研究报告</dc:description>
</cp:coreProperties>
</file>