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4f758da034e98" w:history="1">
              <w:r>
                <w:rPr>
                  <w:rStyle w:val="Hyperlink"/>
                </w:rPr>
                <w:t>2025-2031年中国抗血小板药行业发展研究与前景趋势报告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4f758da034e98" w:history="1">
              <w:r>
                <w:rPr>
                  <w:rStyle w:val="Hyperlink"/>
                </w:rPr>
                <w:t>2025-2031年中国抗血小板药行业发展研究与前景趋势报告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c4f758da034e98" w:history="1">
                <w:r>
                  <w:rPr>
                    <w:rStyle w:val="Hyperlink"/>
                  </w:rPr>
                  <w:t>https://www.20087.com/3/57/KangXueXiaoBanYaoDeXianZhuangYuQianJing.html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血小板药在心血管疾病预防和治疗中扮演着重要角色，用于减少血栓形成的风险，尤其是在冠状动脉疾病和中风的患者中。近年来，随着对血小板激活机制的深入了解，新一代抗血小板药物展现出更高的选择性和疗效，同时减少了副作用。</w:t>
      </w:r>
      <w:r>
        <w:rPr>
          <w:rFonts w:hint="eastAsia"/>
        </w:rPr>
        <w:br/>
      </w:r>
      <w:r>
        <w:rPr>
          <w:rFonts w:hint="eastAsia"/>
        </w:rPr>
        <w:t>　　未来，抗血小板药的研发将更加侧重于个性化医疗和长效制剂。随着基因组学和蛋白质组学的进步，医生将能够根据患者的遗传特征选择最合适的药物，以提高治疗效果和减少不良反应。同时，长效缓释制剂的开发将减少服药频率，提高患者依从性，进一步降低心血管事件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4f758da034e98" w:history="1">
        <w:r>
          <w:rPr>
            <w:rStyle w:val="Hyperlink"/>
          </w:rPr>
          <w:t>2025-2031年中国抗血小板药行业发展研究与前景趋势报告</w:t>
        </w:r>
      </w:hyperlink>
      <w:r>
        <w:rPr>
          <w:rFonts w:hint="eastAsia"/>
        </w:rPr>
        <w:t>》通过严谨的内容、翔实的分析、权威的数据和直观的图表，全面解析了抗血小板药行业的市场规模、需求变化、价格波动以及产业链构成。抗血小板药报告深入剖析了当前市场现状，科学预测了未来抗血小板药市场前景与发展趋势，特别关注了抗血小板药细分市场的机会与挑战。同时，对抗血小板药重点企业的竞争地位、品牌影响力和市场集中度进行了全面评估。抗血小板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抗血小板药行业概述</w:t>
      </w:r>
      <w:r>
        <w:rPr>
          <w:rFonts w:hint="eastAsia"/>
        </w:rPr>
        <w:br/>
      </w:r>
      <w:r>
        <w:rPr>
          <w:rFonts w:hint="eastAsia"/>
        </w:rPr>
        <w:t>　　第一节 抗血小板药定义与分类</w:t>
      </w:r>
      <w:r>
        <w:rPr>
          <w:rFonts w:hint="eastAsia"/>
        </w:rPr>
        <w:br/>
      </w:r>
      <w:r>
        <w:rPr>
          <w:rFonts w:hint="eastAsia"/>
        </w:rPr>
        <w:t>　　第二节 抗血小板药应用领域</w:t>
      </w:r>
      <w:r>
        <w:rPr>
          <w:rFonts w:hint="eastAsia"/>
        </w:rPr>
        <w:br/>
      </w:r>
      <w:r>
        <w:rPr>
          <w:rFonts w:hint="eastAsia"/>
        </w:rPr>
        <w:t>　　第三节 抗血小板药行业经济指标分析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抗血小板药产业链及经营模式分析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三、抗血小板药销售模式及销售渠道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全球抗血小板药市场发展综述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2020-2024年全球抗血小板药市场规模与趋势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主要国家与地区抗血小板药市场分析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2025-2031年全球抗血小板药行业发展趋势与前景预测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中国抗血小板药行业市场分析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2023-2024年抗血小板药产能与投资动态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一、国内抗血小板药产能及利用情况</w:t>
      </w:r>
      <w:r>
        <w:rPr>
          <w:rFonts w:hint="eastAsia"/>
        </w:rPr>
        <w:br/>
      </w:r>
      <w:r>
        <w:rPr>
          <w:rFonts w:hint="eastAsia"/>
        </w:rPr>
        <w:t>　　　　二、抗血小板药产能扩张与投资动态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2025-2031年抗血小板药行业产量统计与趋势预测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一、2020-2024年抗血小板药行业产量数据统计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1、2020-2024年抗血小板药产量及增长趋势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2、2020-2024年抗血小板药细分产品产量及份额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二、影响抗血小板药产量的关键因素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三、2025-2031年抗血小板药产量预测</w:t>
      </w:r>
      <w:r>
        <w:rPr>
          <w:rFonts w:hint="eastAsia"/>
        </w:rPr>
        <w:br/>
      </w:r>
      <w:r>
        <w:rPr>
          <w:rFonts w:hint="eastAsia"/>
        </w:rPr>
        <w:t>　　第三节 2025-2031年抗血小板药市场需求与销售分析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一、2023-2024年抗血小板药行业需求现状</w:t>
      </w:r>
      <w:r>
        <w:rPr>
          <w:rFonts w:hint="eastAsia"/>
        </w:rPr>
        <w:br/>
      </w:r>
      <w:r>
        <w:rPr>
          <w:rFonts w:hint="eastAsia"/>
        </w:rPr>
        <w:t>　　　　二、抗血小板药客户群体与需求特点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三、2020-2024年抗血小板药行业销售规模分析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四、2025-2031年抗血小板药市场增长潜力与规模预测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中国抗血小板药细分市场与下游应用领域分析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抗血小板药细分市场分析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一、2023-2024年抗血小板药主要细分产品市场现状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抗血小板药下游应用与客户群体分析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一、2023-2024年抗血小板药各应用领域市场现状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2023-2024年中国抗血小板药技术发展研究</w:t>
      </w:r>
      <w:r>
        <w:rPr>
          <w:rFonts w:hint="eastAsia"/>
        </w:rPr>
        <w:br/>
      </w:r>
      <w:r>
        <w:rPr>
          <w:rFonts w:hint="eastAsia"/>
        </w:rPr>
        <w:t>　　第一节 当前抗血小板药技术发展现状</w:t>
      </w:r>
      <w:r>
        <w:rPr>
          <w:rFonts w:hint="eastAsia"/>
        </w:rPr>
        <w:br/>
      </w:r>
      <w:r>
        <w:rPr>
          <w:rFonts w:hint="eastAsia"/>
        </w:rPr>
        <w:t>　　第二节 国内外抗血小板药技术差异与原因</w:t>
      </w:r>
      <w:r>
        <w:rPr>
          <w:rFonts w:hint="eastAsia"/>
        </w:rPr>
        <w:br/>
      </w:r>
      <w:r>
        <w:rPr>
          <w:rFonts w:hint="eastAsia"/>
        </w:rPr>
        <w:t>　　第三节 抗血小板药技术创新与发展趋势预测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技术进步对抗血小板药行业的影响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抗血小板药价格机制与竞争策略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一、2020-2024年抗血小板药市场价格走势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抗血小板药定价策略与方法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2025-2031年抗血小板药价格竞争态势与趋势预测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中国抗血小板药行业重点区域市场研究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2023-2024年重点区域抗血小板药市场发展概况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二、2020-2024年抗血小板药市场需求规模情况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三、2025-2031年抗血小板药行业发展潜力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二、2020-2024年抗血小板药市场需求规模情况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三、2025-2031年抗血小板药行业发展潜力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二、2020-2024年抗血小板药市场需求规模情况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三、2025-2031年抗血小板药行业发展潜力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二、2020-2024年抗血小板药市场需求规模情况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三、2025-2031年抗血小板药行业发展潜力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二、2020-2024年抗血小板药市场需求规模情况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三、2025-2031年抗血小板药行业发展潜力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2020-2024年中国抗血小板药行业进出口情况分析</w:t>
      </w:r>
      <w:r>
        <w:rPr>
          <w:rFonts w:hint="eastAsia"/>
        </w:rPr>
        <w:br/>
      </w:r>
      <w:r>
        <w:rPr>
          <w:rFonts w:hint="eastAsia"/>
        </w:rPr>
        <w:t>　　第一节 抗血小板药行业进口情况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一、2020-2024年抗血小板药进口规模及增长情况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二、抗血小板药主要进口来源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抗血小板药行业出口情况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一、2020-2024年抗血小板药出口规模及增长情况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二、抗血小板药主要出口目的地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2020-2024年中国抗血小板药行业总体发展与财务状况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2020-2024年中国抗血小板药行业规模情况</w:t>
      </w:r>
      <w:r>
        <w:rPr>
          <w:rFonts w:hint="eastAsia"/>
        </w:rPr>
        <w:br/>
      </w:r>
      <w:r>
        <w:rPr>
          <w:rFonts w:hint="eastAsia"/>
        </w:rPr>
        <w:t>　　　　一、抗血小板药行业企业数量规模</w:t>
      </w:r>
      <w:r>
        <w:rPr>
          <w:rFonts w:hint="eastAsia"/>
        </w:rPr>
        <w:br/>
      </w:r>
      <w:r>
        <w:rPr>
          <w:rFonts w:hint="eastAsia"/>
        </w:rPr>
        <w:t>　　　　二、抗血小板药行业从业人员规模</w:t>
      </w:r>
      <w:r>
        <w:rPr>
          <w:rFonts w:hint="eastAsia"/>
        </w:rPr>
        <w:br/>
      </w:r>
      <w:r>
        <w:rPr>
          <w:rFonts w:hint="eastAsia"/>
        </w:rPr>
        <w:t>　　　　三、抗血小板药行业市场敏感性分析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2020-2024年中国抗血小板药行业财务能力分析</w:t>
      </w:r>
      <w:r>
        <w:rPr>
          <w:rFonts w:hint="eastAsia"/>
        </w:rPr>
        <w:br/>
      </w:r>
      <w:r>
        <w:rPr>
          <w:rFonts w:hint="eastAsia"/>
        </w:rPr>
        <w:t>　　　　一、抗血小板药行业盈利能力</w:t>
      </w:r>
      <w:r>
        <w:rPr>
          <w:rFonts w:hint="eastAsia"/>
        </w:rPr>
        <w:br/>
      </w:r>
      <w:r>
        <w:rPr>
          <w:rFonts w:hint="eastAsia"/>
        </w:rPr>
        <w:t>　　　　二、抗血小板药行业偿债能力</w:t>
      </w:r>
      <w:r>
        <w:rPr>
          <w:rFonts w:hint="eastAsia"/>
        </w:rPr>
        <w:br/>
      </w:r>
      <w:r>
        <w:rPr>
          <w:rFonts w:hint="eastAsia"/>
        </w:rPr>
        <w:t>　　　　三、抗血小板药行业营运能力</w:t>
      </w:r>
      <w:r>
        <w:rPr>
          <w:rFonts w:hint="eastAsia"/>
        </w:rPr>
        <w:br/>
      </w:r>
      <w:r>
        <w:rPr>
          <w:rFonts w:hint="eastAsia"/>
        </w:rPr>
        <w:t>　　　　四、抗血小板药行业发展能力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抗血小板药行业重点企业调研分析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二、企业抗血小板药业务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二、企业抗血小板药业务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二、企业抗血小板药业务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二、企业抗血小板药业务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二、企业抗血小板药业务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二、企业抗血小板药业务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中国抗血小板药行业竞争格局分析</w:t>
      </w:r>
      <w:r>
        <w:rPr>
          <w:rFonts w:hint="eastAsia"/>
        </w:rPr>
        <w:br/>
      </w:r>
      <w:r>
        <w:rPr>
          <w:rFonts w:hint="eastAsia"/>
        </w:rPr>
        <w:t>　　第一节 抗血小板药行业竞争格局总览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2023-2024年抗血小板药行业竞争力分析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2020-2024年抗血小板药行业企业并购活动分析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2023-2024年抗血小板药行业会展与招投标活动分析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一、抗血小板药行业会展活动及其市场影响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2024年中国抗血小板药企业发展企业发展策略与建议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抗血小板药销售模式与渠道策略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抗血小板药品牌与市场推广策略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抗血小板药研发投入与技术创新能力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抗血小板药合作联盟与资源整合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中国抗血小板药行业风险与对策</w:t>
      </w:r>
      <w:r>
        <w:rPr>
          <w:rFonts w:hint="eastAsia"/>
        </w:rPr>
        <w:br/>
      </w:r>
      <w:r>
        <w:rPr>
          <w:rFonts w:hint="eastAsia"/>
        </w:rPr>
        <w:t>　　第一节 抗血小板药行业SWOT分析</w:t>
      </w:r>
      <w:r>
        <w:rPr>
          <w:rFonts w:hint="eastAsia"/>
        </w:rPr>
        <w:br/>
      </w:r>
      <w:r>
        <w:rPr>
          <w:rFonts w:hint="eastAsia"/>
        </w:rPr>
        <w:t>　　　　一、抗血小板药行业优势</w:t>
      </w:r>
      <w:r>
        <w:rPr>
          <w:rFonts w:hint="eastAsia"/>
        </w:rPr>
        <w:br/>
      </w:r>
      <w:r>
        <w:rPr>
          <w:rFonts w:hint="eastAsia"/>
        </w:rPr>
        <w:t>　　　　二、抗血小板药行业劣势</w:t>
      </w:r>
      <w:r>
        <w:rPr>
          <w:rFonts w:hint="eastAsia"/>
        </w:rPr>
        <w:br/>
      </w:r>
      <w:r>
        <w:rPr>
          <w:rFonts w:hint="eastAsia"/>
        </w:rPr>
        <w:t>　　　　三、抗血小板药市场机会</w:t>
      </w:r>
      <w:r>
        <w:rPr>
          <w:rFonts w:hint="eastAsia"/>
        </w:rPr>
        <w:br/>
      </w:r>
      <w:r>
        <w:rPr>
          <w:rFonts w:hint="eastAsia"/>
        </w:rPr>
        <w:t>　　　　四、抗血小板药市场威胁</w:t>
      </w:r>
      <w:r>
        <w:rPr>
          <w:rFonts w:hint="eastAsia"/>
        </w:rPr>
        <w:br/>
      </w:r>
      <w:r>
        <w:rPr>
          <w:rFonts w:hint="eastAsia"/>
        </w:rPr>
        <w:t>　　第二节 抗血小板药行业风险及对策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2025-2031年中国抗血小板药行业前景与发展趋势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2023-2024年抗血小板药行业发展环境分析</w:t>
      </w:r>
      <w:r>
        <w:rPr>
          <w:rFonts w:hint="eastAsia"/>
        </w:rPr>
        <w:br/>
      </w:r>
      <w:r>
        <w:rPr>
          <w:rFonts w:hint="eastAsia"/>
        </w:rPr>
        <w:t>　　　　一、抗血小板药行业主管部门与监管体制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二、抗血小板药行业主要法律法规及政策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三、抗血小板药行业标准与质量监管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2025-2031年抗血小板药行业发展趋势与方向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2025-2031年抗血小板药行业发展潜力与机遇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抗血小板药行业研究结论与建议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抗血小板药行业发展建议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抗血小板药行业历程</w:t>
      </w:r>
      <w:r>
        <w:rPr>
          <w:rFonts w:hint="eastAsia"/>
        </w:rPr>
        <w:br/>
      </w:r>
      <w:r>
        <w:rPr>
          <w:rFonts w:hint="eastAsia"/>
        </w:rPr>
        <w:t>　　图表 抗血小板药行业生命周期</w:t>
      </w:r>
      <w:r>
        <w:rPr>
          <w:rFonts w:hint="eastAsia"/>
        </w:rPr>
        <w:br/>
      </w:r>
      <w:r>
        <w:rPr>
          <w:rFonts w:hint="eastAsia"/>
        </w:rPr>
        <w:t>　　图表 抗血小板药行业产业链分析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2020-2024年中国抗血小板药行业市场规模及增长情况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2020-2024年抗血小板药行业市场容量分析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2020-2024年中国抗血小板药行业产能统计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2020-2024年中国抗血小板药行业产量及增长趋势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2020-2024年中国抗血小板药市场需求量及增速统计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2024年中国抗血小板药行业需求领域分布格局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2020-2024年中国抗血小板药行业销售收入分析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2020-2024年中国抗血小板药行业盈利情况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2020-2024年中国抗血小板药行业利润总额统计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2020-2024年中国抗血小板药进口数量分析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2020-2024年中国抗血小板药进口金额分析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2020-2024年中国抗血小板药出口数量分析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2020-2024年中国抗血小板药出口金额分析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2024年中国抗血小板药进口国家及地区分析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2024年中国抗血小板药出口国家及地区分析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2020-2024年中国抗血小板药行业企业数量情况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2020-2024年中国抗血小板药行业企业平均规模情况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**地区抗血小板药市场规模及增长情况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**地区抗血小板药行业市场需求情况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**地区抗血小板药市场规模及增长情况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**地区抗血小板药行业市场需求情况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**地区抗血小板药市场规模及增长情况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**地区抗血小板药行业市场需求情况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**地区抗血小板药市场规模及增长情况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**地区抗血小板药行业市场需求情况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抗血小板药重点企业（一）基本信息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抗血小板药重点企业（一）经营情况分析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抗血小板药重点企业（一）主要经济指标情况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抗血小板药重点企业（一）盈利能力情况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抗血小板药重点企业（一）偿债能力情况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抗血小板药重点企业（一）运营能力情况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抗血小板药重点企业（一）成长能力情况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抗血小板药重点企业（二）基本信息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抗血小板药重点企业（二）经营情况分析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抗血小板药重点企业（二）主要经济指标情况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抗血小板药重点企业（二）盈利能力情况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抗血小板药重点企业（二）偿债能力情况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抗血小板药重点企业（二）运营能力情况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抗血小板药重点企业（二）成长能力情况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抗血小板药重点企业（三）基本信息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抗血小板药重点企业（三）经营情况分析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抗血小板药重点企业（三）主要经济指标情况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抗血小板药重点企业（三）盈利能力情况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抗血小板药重点企业（三）偿债能力情况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抗血小板药重点企业（三）运营能力情况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抗血小板药重点企业（三）成长能力情况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2025-2031年中国抗血小板药行业产能预测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2025-2031年中国抗血小板药行业产量预测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2025-2031年中国抗血小板药市场需求量预测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2025-2031年中国抗血小板药行业供需平衡预测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2025-2031年中国抗血小板药行业市场容量预测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2025-2031年中国抗血小板药行业市场规模预测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2025-2031年中国抗血小板药市场前景分析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2025-2031年中国抗血小板药行业发展趋势预测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4f758da034e98" w:history="1">
        <w:r>
          <w:rPr>
            <w:rStyle w:val="Hyperlink"/>
          </w:rPr>
          <w:t>2025-2031年中国抗血小板药行业发展研究与前景趋势报告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c4f758da034e98" w:history="1">
        <w:r>
          <w:rPr>
            <w:rStyle w:val="Hyperlink"/>
          </w:rPr>
          <w:t>https://www.20087.com/3/57/KangXueXiaoBanYaoDeXianZhuangYuQianJing.html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a31d6e463417b" w:history="1">
      <w:r>
        <w:rPr>
          <w:rStyle w:val="Hyperlink"/>
        </w:rPr>
        <w:t>2025-2031年中国抗血小板药行业发展研究与前景趋势报告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KangXueXiaoBanYaoDeXianZhuangYuQianJing.html" TargetMode="External" Id="Rd5c4f758da03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KangXueXiaoBanYaoDeXianZhuangYuQianJing.html" TargetMode="External" Id="Ra7da31d6e463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2024-12-12T04:34:04Z</dcterms:created>
  <dcterms:modified xsi:type="dcterms:W3CDTF">2024-12-12T05:34:04Z</dcterms:modified>
  <dc:subject>2025-2031年中国抗血小板药行业发展研究与前景趋势报告</dc:subject>
  <dc:title>2025-2031年中国抗血小板药行业发展研究与前景趋势报告</dc:title>
  <cp:keywords>2025-2031年中国抗血小板药行业发展研究与前景趋势报告</cp:keywords>
  <dc:description>2025-2031年中国抗血小板药行业发展研究与前景趋势报告</dc:description>
</cp:coreProperties>
</file>