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9b4c3025f4725" w:history="1">
              <w:r>
                <w:rPr>
                  <w:rStyle w:val="Hyperlink"/>
                </w:rPr>
                <w:t>全球与中国流感疫苗行业研究及前景趋势分析报告（2026-2032年）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9b4c3025f4725" w:history="1">
              <w:r>
                <w:rPr>
                  <w:rStyle w:val="Hyperlink"/>
                </w:rPr>
                <w:t>全球与中国流感疫苗行业研究及前景趋势分析报告（2026-2032年）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9b4c3025f4725" w:history="1">
                <w:r>
                  <w:rPr>
                    <w:rStyle w:val="Hyperlink"/>
                  </w:rPr>
                  <w:t>https://www.20087.com/3/37/LiuGanYiMiaoFaZhanXianZhuangQianJing.html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是预防季节性流感的主要公共卫生干预手段，主流技术包括鸡胚培养灭活疫苗、细胞培养疫苗及重组蛋白疫苗，部分国家已引入四价配方以覆盖更多病毒株。疫苗研发依赖WHO每年2月对北半球流行株的预测，生产周期长达6个月，强调抗原匹配度、免疫原性及安全性（如低发热反应）。在新冠大流行后公众健康意识提升背景下，接种覆盖率有所提高，但病毒变异快、免疫持久性短（通常6–8个月）及冷链运输要求严苛仍是主要挑战。同时，老年人与慢性病患者等高危人群的免疫应答较弱，限制保护效果。</w:t>
      </w:r>
      <w:r>
        <w:rPr>
          <w:rFonts w:hint="eastAsia"/>
        </w:rPr>
        <w:br/>
      </w:r>
      <w:r>
        <w:rPr>
          <w:rFonts w:hint="eastAsia"/>
        </w:rPr>
        <w:t>　　未来，流感疫苗将向通用疫苗、快速响应平台与递送创新方向突破。一方面，基于HA茎部或M2e保守表位的通用流感疫苗有望提供多年期广谱保护，摆脱年度重制困境；另一方面，mRNA或病毒载体平台可将生产周期缩短至数周，提升大流行应对能力。在接种体验上，微针贴片或鼻喷剂型将提高依从性，尤其适用于儿童。此外，真实世界有效性监测网络将加速疫苗迭代优化。长远看，流感疫苗将从季节性防御工具升级为呼吸道病毒综合防护平台，推动预防医学向长效、便捷、精准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9b4c3025f4725" w:history="1">
        <w:r>
          <w:rPr>
            <w:rStyle w:val="Hyperlink"/>
          </w:rPr>
          <w:t>全球与中国流感疫苗行业研究及前景趋势分析报告（2026-2032年）</w:t>
        </w:r>
      </w:hyperlink>
      <w:r>
        <w:rPr>
          <w:rFonts w:hint="eastAsia"/>
        </w:rPr>
        <w:t>》基于科学的市场调研与数据分析，全面解析了流感疫苗行业的市场规模、市场需求及发展现状。报告深入探讨了流感疫苗产业链结构、细分市场特点及技术发展方向，并结合宏观经济环境与消费者需求变化，对流感疫苗行业前景与未来趋势进行了科学预测，揭示了潜在增长空间。通过对流感疫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按产品类型细分，全球流感疫苗市场规模2021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三价流感疫苗</w:t>
      </w:r>
      <w:r>
        <w:rPr>
          <w:rFonts w:hint="eastAsia"/>
        </w:rPr>
        <w:br/>
      </w:r>
      <w:r>
        <w:rPr>
          <w:rFonts w:hint="eastAsia"/>
        </w:rPr>
        <w:t>　　　　1.3.3 四价流感疫苗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按应用细分，全球流感疫苗市场规模2021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6个月-3岁</w:t>
      </w:r>
      <w:r>
        <w:rPr>
          <w:rFonts w:hint="eastAsia"/>
        </w:rPr>
        <w:br/>
      </w:r>
      <w:r>
        <w:rPr>
          <w:rFonts w:hint="eastAsia"/>
        </w:rPr>
        <w:t>　　　　1.4.3 大于3岁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流感疫苗行业发展总体概况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流感疫苗行业发展主要特点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流感疫苗行业发展影响因素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流感疫苗有利因素</w:t>
      </w:r>
      <w:r>
        <w:rPr>
          <w:rFonts w:hint="eastAsia"/>
        </w:rPr>
        <w:br/>
      </w:r>
      <w:r>
        <w:rPr>
          <w:rFonts w:hint="eastAsia"/>
        </w:rPr>
        <w:t>　　　　1.5.3 .2 流感疫苗不利因素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全球市场，近三年流感疫苗主要企业占有率及排名（按销量）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流感疫苗主要企业在国际市场占有率（按销量，2023-2026）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2025年流感疫苗主要企业在国际市场排名（按销量）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全球市场主要企业流感疫苗销量（2023-2026）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全球市场，近三年流感疫苗主要企业占有率及排名（按收入）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流感疫苗主要企业在国际市场占有率（按收入，2023-2026）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2025年流感疫苗主要企业在国际市场排名（按收入）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全球市场主要企业流感疫苗销售收入（2023-2026）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全球市场主要企业流感疫苗销售价格（2023-2026）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中国市场，近三年流感疫苗主要企业占有率及排名（按销量）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流感疫苗主要企业在中国市场占有率（按销量，2023-2026）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2025年流感疫苗主要企业在中国市场排名（按销量）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中国市场主要企业流感疫苗销量（2023-2026）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中国市场，近三年流感疫苗主要企业占有率及排名（按收入）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流感疫苗主要企业在中国市场占有率（按收入，2023-2026）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2025年流感疫苗主要企业在中国市场排名（按收入）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中国市场主要企业流感疫苗销售收入（2023-2026）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全球主要厂商流感疫苗总部及产地分布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全球主要厂商成立时间及流感疫苗商业化日期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全球主要厂商流感疫苗产品类型及应用</w:t>
      </w:r>
      <w:r>
        <w:rPr>
          <w:rFonts w:hint="eastAsia"/>
        </w:rPr>
        <w:br/>
      </w:r>
      <w:r>
        <w:rPr>
          <w:rFonts w:hint="eastAsia"/>
        </w:rPr>
        <w:t>　　2.9 流感疫苗行业集中度、竞争程度分析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流感疫苗行业集中度分析：2025年全球Top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全球流感疫苗第一梯队、第二梯队和第三梯队生产商（品牌）及市场份额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全球流感疫苗总体规模分析</w:t>
      </w:r>
      <w:r>
        <w:rPr>
          <w:rFonts w:hint="eastAsia"/>
        </w:rPr>
        <w:br/>
      </w:r>
      <w:r>
        <w:rPr>
          <w:rFonts w:hint="eastAsia"/>
        </w:rPr>
        <w:t>　　3.1 全球流感疫苗供需现状及预测（2021-2032）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全球流感疫苗产能、产量、产能利用率及发展趋势（2021-2032）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全球流感疫苗产量、需求量及发展趋势（2021-2032）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全球主要地区流感疫苗产量及发展趋势（2021-2032）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全球主要地区流感疫苗产量（2021-2026）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全球主要地区流感疫苗产量（2027-2032）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全球主要地区流感疫苗产量市场份额（2021-2032）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中国流感疫苗供需现状及预测（2021-2032）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中国流感疫苗产能、产量、产能利用率及发展趋势（2021-2032）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中国流感疫苗产量、市场需求量及发展趋势（2021-2032）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中国市场流感疫苗进出口（2021-2032）</w:t>
      </w:r>
      <w:r>
        <w:rPr>
          <w:rFonts w:hint="eastAsia"/>
        </w:rPr>
        <w:br/>
      </w:r>
      <w:r>
        <w:rPr>
          <w:rFonts w:hint="eastAsia"/>
        </w:rPr>
        <w:t>　　3.4 全球流感疫苗销量及销售额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全球市场流感疫苗销售额（2021-2032）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全球市场流感疫苗销量（2021-2032）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全球市场流感疫苗价格趋势（2021-2032）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全球流感疫苗主要地区分析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全球主要地区流感疫苗市场规模分析：2021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全球主要地区流感疫苗销售收入及市场份额（2021-2026）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全球主要地区流感疫苗销售收入预测（2027-2032）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全球主要地区流感疫苗销量分析：2021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全球主要地区流感疫苗销量及市场份额（2021-2026）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全球主要地区流感疫苗销量及市场份额预测（2027-2032）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北美市场流感疫苗销量、收入及增长率（2021-2032）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欧洲市场流感疫苗销量、收入及增长率（2021-2032）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中国市场流感疫苗销量、收入及增长率（2021-2032）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日本市场流感疫苗销量、收入及增长率（2021-2032）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东南亚市场流感疫苗销量、收入及增长率（2021-2032）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印度市场流感疫苗销量、收入及增长率（2021-2032）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南美市场流感疫苗销量、收入及增长率（2021-2032）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中东市场流感疫苗销量、收入及增长率（2021-2032）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流感疫苗销量、收入、价格及毛利率（2021-2026）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不同产品类型流感疫苗分析</w:t>
      </w:r>
      <w:r>
        <w:rPr>
          <w:rFonts w:hint="eastAsia"/>
        </w:rPr>
        <w:br/>
      </w:r>
      <w:r>
        <w:rPr>
          <w:rFonts w:hint="eastAsia"/>
        </w:rPr>
        <w:t>　　6.1 全球不同产品类型流感疫苗销量（2021-2032）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全球不同产品类型流感疫苗销量及市场份额（2021-2026）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全球不同产品类型流感疫苗销量预测（2027-2032）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全球不同产品类型流感疫苗收入（2021-2032）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全球不同产品类型流感疫苗收入及市场份额（2021-2026）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全球不同产品类型流感疫苗收入预测（2027-2032）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全球不同产品类型流感疫苗价格走势（2021-2032）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中国不同产品类型流感疫苗销量（2021-2032）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中国不同产品类型流感疫苗销量及市场份额（2021-2026）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中国不同产品类型流感疫苗销量预测（2027-2032）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中国不同产品类型流感疫苗收入（2021-2032）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中国不同产品类型流感疫苗收入及市场份额（2021-2026）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中国不同产品类型流感疫苗收入预测（2027-2032）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不同应用流感疫苗分析</w:t>
      </w:r>
      <w:r>
        <w:rPr>
          <w:rFonts w:hint="eastAsia"/>
        </w:rPr>
        <w:br/>
      </w:r>
      <w:r>
        <w:rPr>
          <w:rFonts w:hint="eastAsia"/>
        </w:rPr>
        <w:t>　　7.1 全球不同应用流感疫苗销量（2021-2032）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全球不同应用流感疫苗销量及市场份额（2021-2026）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全球不同应用流感疫苗销量预测（2027-2032）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全球不同应用流感疫苗收入（2021-2032）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全球不同应用流感疫苗收入及市场份额（2021-2026）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全球不同应用流感疫苗收入预测（2027-2032）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全球不同应用流感疫苗价格走势（2021-2032）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中国不同应用流感疫苗销量（2021-2032）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中国不同应用流感疫苗销量及市场份额（2021-2026）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中国不同应用流感疫苗销量预测（2027-2032）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中国不同应用流感疫苗收入（2021-2032）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中国不同应用流感疫苗收入及市场份额（2021-2026）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中国不同应用流感疫苗收入预测（2027-2032）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流感疫苗行业发展趋势</w:t>
      </w:r>
      <w:r>
        <w:rPr>
          <w:rFonts w:hint="eastAsia"/>
        </w:rPr>
        <w:br/>
      </w:r>
      <w:r>
        <w:rPr>
          <w:rFonts w:hint="eastAsia"/>
        </w:rPr>
        <w:t>　　8.2 流感疫苗行业主要驱动因素</w:t>
      </w:r>
      <w:r>
        <w:rPr>
          <w:rFonts w:hint="eastAsia"/>
        </w:rPr>
        <w:br/>
      </w:r>
      <w:r>
        <w:rPr>
          <w:rFonts w:hint="eastAsia"/>
        </w:rPr>
        <w:t>　　8.3 流感疫苗中国企业SWOT分析</w:t>
      </w:r>
      <w:r>
        <w:rPr>
          <w:rFonts w:hint="eastAsia"/>
        </w:rPr>
        <w:br/>
      </w:r>
      <w:r>
        <w:rPr>
          <w:rFonts w:hint="eastAsia"/>
        </w:rPr>
        <w:t>　　8.4 中国流感疫苗行业政策环境分析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流感疫苗行业产业链简介</w:t>
      </w:r>
      <w:r>
        <w:rPr>
          <w:rFonts w:hint="eastAsia"/>
        </w:rPr>
        <w:br/>
      </w:r>
      <w:r>
        <w:rPr>
          <w:rFonts w:hint="eastAsia"/>
        </w:rPr>
        <w:t>　　　　9.1.1 流感疫苗行业供应链分析</w:t>
      </w:r>
      <w:r>
        <w:rPr>
          <w:rFonts w:hint="eastAsia"/>
        </w:rPr>
        <w:br/>
      </w:r>
      <w:r>
        <w:rPr>
          <w:rFonts w:hint="eastAsia"/>
        </w:rPr>
        <w:t>　　　　9.1.2 流感疫苗主要原料及供应情况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流感疫苗行业采购模式</w:t>
      </w:r>
      <w:r>
        <w:rPr>
          <w:rFonts w:hint="eastAsia"/>
        </w:rPr>
        <w:br/>
      </w:r>
      <w:r>
        <w:rPr>
          <w:rFonts w:hint="eastAsia"/>
        </w:rPr>
        <w:t>　　9.3 流感疫苗行业生产模式</w:t>
      </w:r>
      <w:r>
        <w:rPr>
          <w:rFonts w:hint="eastAsia"/>
        </w:rPr>
        <w:br/>
      </w:r>
      <w:r>
        <w:rPr>
          <w:rFonts w:hint="eastAsia"/>
        </w:rPr>
        <w:t>　　9.4 流感疫苗行业销售模式及销售渠道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按产品类型细分，全球流感疫苗市场规模2021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按应用细分，全球流感疫苗市场规模（CAGR）2021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流感疫苗行业发展主要特点</w:t>
      </w:r>
      <w:r>
        <w:rPr>
          <w:rFonts w:hint="eastAsia"/>
        </w:rPr>
        <w:br/>
      </w:r>
      <w:r>
        <w:rPr>
          <w:rFonts w:hint="eastAsia"/>
        </w:rPr>
        <w:t>　　表 4： 流感疫苗行业发展有利因素分析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流感疫苗行业发展不利因素分析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进入流感疫苗行业壁垒</w:t>
      </w:r>
      <w:r>
        <w:rPr>
          <w:rFonts w:hint="eastAsia"/>
        </w:rPr>
        <w:br/>
      </w:r>
      <w:r>
        <w:rPr>
          <w:rFonts w:hint="eastAsia"/>
        </w:rPr>
        <w:t>　　表 7： 流感疫苗主要企业在国际市场占有率（按销量，2023-2026）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2025年流感疫苗主要企业在国际市场排名（按销量）&amp;（百万支）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9： 全球市场主要企业流感疫苗销量（2023-2026）&amp;（百万支）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10： 流感疫苗主要企业在国际市场占有率（按收入，2023-2026）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2025年流感疫苗主要企业在国际市场排名（按收入）&amp;（万元）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全球市场主要企业流感疫苗销售收入（2023-2026）&amp;（万元）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全球市场主要企业流感疫苗销售价格（2023-2026）&amp;（元/支）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流感疫苗主要企业在中国市场占有率（按销量，2023-2026）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2025年流感疫苗主要企业在中国市场排名（按销量）&amp;（百万支）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16： 中国市场主要企业流感疫苗销量（2023-2026）&amp;（百万支）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17： 流感疫苗主要企业在中国市场占有率（按收入，2023-2026）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2025年流感疫苗主要企业在中国市场排名（按收入）&amp;（万元）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中国市场主要企业流感疫苗销售收入（2023-2026）&amp;（万元）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全球主要厂商流感疫苗总部及产地分布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全球主要厂商成立时间及流感疫苗商业化日期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全球主要厂商流感疫苗产品类型及应用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2025年全球流感疫苗主要厂商市场地位（第一梯队、第二梯队和第三梯队）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全球流感疫苗市场投资、并购等现状分析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全球主要地区流感疫苗产量增速（CAGR）：（2021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26： 全球主要地区流感疫苗产量（2021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27： 全球主要地区流感疫苗产量（2021-2026）&amp;（百万支）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全球主要地区流感疫苗产量（2027-2032）&amp;（百万支）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全球主要地区流感疫苗产量市场份额（2021-2026）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全球主要地区流感疫苗产量市场份额（2027-2032）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中国市场流感疫苗产量、销量、进出口（2021-2026）&amp;（百万支）</w:t>
      </w:r>
      <w:r>
        <w:rPr>
          <w:rFonts w:hint="eastAsia"/>
        </w:rPr>
        <w:br/>
      </w:r>
      <w:r>
        <w:rPr>
          <w:rFonts w:hint="eastAsia"/>
        </w:rPr>
        <w:t>　　表 32： 中国市场流感疫苗产量、销量、进出口预测（2027-2032）&amp;（百万支）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33： 全球主要地区流感疫苗销售收入增速：（2021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全球主要地区流感疫苗销售收入（2021-2026）&amp;（万元）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全球主要地区流感疫苗销售收入市场份额（2021-2026）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全球主要地区流感疫苗收入（2027-2032）&amp;（万元）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全球主要地区流感疫苗收入市场份额（2027-2032）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全球主要地区流感疫苗销量（百万支）：2021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全球主要地区流感疫苗销量（2021-2026）&amp;（百万支）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40： 全球主要地区流感疫苗销量市场份额（2021-2026）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全球主要地区流感疫苗销量（2027-2032）&amp;（百万支）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42： 全球主要地区流感疫苗销量份额（2027-2032）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流感疫苗销量（百万支）、收入（万元）、价格（元/支）及毛利率（2021-2026）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全球不同产品类型流感疫苗销量（2021-2026）&amp;（百万支）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99： 全球不同产品类型流感疫苗销量市场份额（2021-2026）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全球不同产品类型流感疫苗销量预测（2027-2032）&amp;（百万支）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全球市场不同产品类型流感疫苗销量市场份额预测（2027-2032）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全球不同产品类型流感疫苗收入（2021-2026）&amp;（万元）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全球不同产品类型流感疫苗收入市场份额（2021-2026）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全球不同产品类型流感疫苗收入预测（2027-2032）&amp;（万元）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全球不同产品类型流感疫苗收入市场份额预测（2027-2032）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中国不同产品类型流感疫苗销量（2021-2026）&amp;（百万支）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107： 中国不同产品类型流感疫苗销量市场份额（2021-2026）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中国不同产品类型流感疫苗销量预测（2027-2032）&amp;（百万支）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全球市场不同产品类型流感疫苗销量市场份额预测（2027-2032）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中国不同产品类型流感疫苗收入（2021-2026）&amp;（万元）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中国不同产品类型流感疫苗收入市场份额（2021-2026）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中国不同产品类型流感疫苗收入预测（2027-2032）&amp;（万元）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中国不同产品类型流感疫苗收入市场份额预测（2027-2032）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全球不同应用流感疫苗销量（2021-2026）&amp;（百万支）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115： 全球不同应用流感疫苗销量市场份额（2021-2026）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全球不同应用流感疫苗销量预测（2027-2032）&amp;（百万支）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117： 全球市场不同应用流感疫苗销量市场份额预测（2027-2032）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全球不同应用流感疫苗收入（2021-2026）&amp;（万元）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全球不同应用流感疫苗收入市场份额（2021-2026）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全球不同应用流感疫苗收入预测（2027-2032）&amp;（万元）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全球不同应用流感疫苗收入市场份额预测（2027-2032）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中国不同应用流感疫苗销量（2021-2026）&amp;（百万支）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123： 中国不同应用流感疫苗销量市场份额（2021-2026）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中国不同应用流感疫苗销量预测（2027-2032）&amp;（百万支）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125： 中国市场不同应用流感疫苗销量市场份额预测（2027-2032）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中国不同应用流感疫苗收入（2021-2026）&amp;（万元）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中国不同应用流感疫苗收入市场份额（2021-2026）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中国不同应用流感疫苗收入预测（2027-2032）&amp;（万元）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中国不同应用流感疫苗收入市场份额预测（2027-2032）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流感疫苗行业发展趋势</w:t>
      </w:r>
      <w:r>
        <w:rPr>
          <w:rFonts w:hint="eastAsia"/>
        </w:rPr>
        <w:br/>
      </w:r>
      <w:r>
        <w:rPr>
          <w:rFonts w:hint="eastAsia"/>
        </w:rPr>
        <w:t>　　表 131： 流感疫苗行业主要驱动因素</w:t>
      </w:r>
      <w:r>
        <w:rPr>
          <w:rFonts w:hint="eastAsia"/>
        </w:rPr>
        <w:br/>
      </w:r>
      <w:r>
        <w:rPr>
          <w:rFonts w:hint="eastAsia"/>
        </w:rPr>
        <w:t>　　表 132： 流感疫苗行业供应链分析</w:t>
      </w:r>
      <w:r>
        <w:rPr>
          <w:rFonts w:hint="eastAsia"/>
        </w:rPr>
        <w:br/>
      </w:r>
      <w:r>
        <w:rPr>
          <w:rFonts w:hint="eastAsia"/>
        </w:rPr>
        <w:t>　　表 133： 流感疫苗上游原料供应商</w:t>
      </w:r>
      <w:r>
        <w:rPr>
          <w:rFonts w:hint="eastAsia"/>
        </w:rPr>
        <w:br/>
      </w:r>
      <w:r>
        <w:rPr>
          <w:rFonts w:hint="eastAsia"/>
        </w:rPr>
        <w:t>　　表 134： 流感疫苗主要地区不同应用客户分析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流感疫苗典型经销商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流感疫苗产品图片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全球不同产品类型流感疫苗销售额2021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全球不同产品类型流感疫苗市场份额2025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三价流感疫苗产品图片</w:t>
      </w:r>
      <w:r>
        <w:rPr>
          <w:rFonts w:hint="eastAsia"/>
        </w:rPr>
        <w:br/>
      </w:r>
      <w:r>
        <w:rPr>
          <w:rFonts w:hint="eastAsia"/>
        </w:rPr>
        <w:t>　　图 5： 四价流感疫苗产品图片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全球不同应用流感疫苗市场份额2025 &amp; 2032</w:t>
      </w:r>
      <w:r>
        <w:rPr>
          <w:rFonts w:hint="eastAsia"/>
        </w:rPr>
        <w:br/>
      </w:r>
      <w:r>
        <w:rPr>
          <w:rFonts w:hint="eastAsia"/>
        </w:rPr>
        <w:t>　　图 8： 6个月-3岁</w:t>
      </w:r>
      <w:r>
        <w:rPr>
          <w:rFonts w:hint="eastAsia"/>
        </w:rPr>
        <w:br/>
      </w:r>
      <w:r>
        <w:rPr>
          <w:rFonts w:hint="eastAsia"/>
        </w:rPr>
        <w:t>　　图 9： 大于3岁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2025年全球前五大生产商流感疫苗市场份额</w:t>
      </w:r>
      <w:r>
        <w:rPr>
          <w:rFonts w:hint="eastAsia"/>
        </w:rPr>
        <w:br/>
      </w:r>
      <w:r>
        <w:rPr>
          <w:rFonts w:hint="eastAsia"/>
        </w:rPr>
        <w:t>　　图 11： 2025年全球流感疫苗第一梯队、第二梯队和第三梯队厂商及市场份额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全球流感疫苗产能、产量、产能利用率及发展趋势（2021-2032）&amp;（百万支）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13： 全球流感疫苗产量、需求量及发展趋势（2021-2032）&amp;（百万支）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14： 全球主要地区流感疫苗产量市场份额（2021-2032）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中国流感疫苗产能、产量、产能利用率及发展趋势（2021-2032）&amp;（百万支）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16： 中国流感疫苗产量、市场需求量及发展趋势（2021-2032）&amp;（百万支）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17： 全球流感疫苗市场销售额及增长率：（2021-2032）&amp;（万元）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全球市场流感疫苗市场规模：2021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全球市场流感疫苗销量及增长率（2021-2032）&amp;（百万支）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20： 全球市场流感疫苗价格趋势（2021-2032）&amp;（元/支）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21： 全球主要地区流感疫苗销售收入（2021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全球主要地区流感疫苗销售收入市场份额（2021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北美市场流感疫苗销量及增长率（2021-2032）&amp;（百万支）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24： 北美市场流感疫苗收入及增长率（2021-2032）&amp;（万元）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欧洲市场流感疫苗销量及增长率（2021-2032）&amp;（百万支）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26： 欧洲市场流感疫苗收入及增长率（2021-2032）&amp;（万元）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中国市场流感疫苗销量及增长率（2021-2032）&amp;（百万支）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28： 中国市场流感疫苗收入及增长率（2021-2032）&amp;（万元）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日本市场流感疫苗销量及增长率（2021-2032）&amp;（百万支）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30： 日本市场流感疫苗收入及增长率（2021-2032）&amp;（万元）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东南亚市场流感疫苗销量及增长率（2021-2032）&amp;（百万支）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32： 东南亚市场流感疫苗收入及增长率（2021-2032）&amp;（万元）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印度市场流感疫苗销量及增长率（2021-2032）&amp;（百万支）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34： 印度市场流感疫苗收入及增长率（2021-2032）&amp;（万元）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南美市场流感疫苗销量及增长率（2021-2032）&amp;（百万支）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36： 南美市场流感疫苗收入及增长率（2021-2032）&amp;（万元）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中东市场流感疫苗销量及增长率（2021-2032）&amp;（百万支）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38： 中东市场流感疫苗收入及增长率（2021-2032）&amp;（万元）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全球不同产品类型流感疫苗价格走势（2021-2032）&amp;（元/支）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40： 全球不同应用流感疫苗价格走势（2021-2032）&amp;（元/支）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41： 流感疫苗中国企业SWOT分析</w:t>
      </w:r>
      <w:r>
        <w:rPr>
          <w:rFonts w:hint="eastAsia"/>
        </w:rPr>
        <w:br/>
      </w:r>
      <w:r>
        <w:rPr>
          <w:rFonts w:hint="eastAsia"/>
        </w:rPr>
        <w:t>　　图 42： 流感疫苗产业链</w:t>
      </w:r>
      <w:r>
        <w:rPr>
          <w:rFonts w:hint="eastAsia"/>
        </w:rPr>
        <w:br/>
      </w:r>
      <w:r>
        <w:rPr>
          <w:rFonts w:hint="eastAsia"/>
        </w:rPr>
        <w:t>　　图 43： 流感疫苗行业采购模式分析</w:t>
      </w:r>
      <w:r>
        <w:rPr>
          <w:rFonts w:hint="eastAsia"/>
        </w:rPr>
        <w:br/>
      </w:r>
      <w:r>
        <w:rPr>
          <w:rFonts w:hint="eastAsia"/>
        </w:rPr>
        <w:t>　　图 44： 流感疫苗行业生产模式</w:t>
      </w:r>
      <w:r>
        <w:rPr>
          <w:rFonts w:hint="eastAsia"/>
        </w:rPr>
        <w:br/>
      </w:r>
      <w:r>
        <w:rPr>
          <w:rFonts w:hint="eastAsia"/>
        </w:rPr>
        <w:t>　　图 45： 流感疫苗行业销售模式分析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9b4c3025f4725" w:history="1">
        <w:r>
          <w:rPr>
            <w:rStyle w:val="Hyperlink"/>
          </w:rPr>
          <w:t>全球与中国流感疫苗行业研究及前景趋势分析报告（2026-2032年）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9b4c3025f4725" w:history="1">
        <w:r>
          <w:rPr>
            <w:rStyle w:val="Hyperlink"/>
          </w:rPr>
          <w:t>https://www.20087.com/3/37/LiuGanYiMiaoFaZhanXianZhuangQianJing.html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5672597c64889" w:history="1">
      <w:r>
        <w:rPr>
          <w:rStyle w:val="Hyperlink"/>
        </w:rPr>
        <w:t>全球与中国流感疫苗行业研究及前景趋势分析报告（2026-2032年）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iuGanYiMiaoFaZhanXianZhuangQianJing.html" TargetMode="External" Id="Ra4b9b4c3025f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iuGanYiMiaoFaZhanXianZhuangQianJing.html" TargetMode="External" Id="Rc855672597c6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2026-01-02T05:35:30Z</dcterms:created>
  <dcterms:modified xsi:type="dcterms:W3CDTF">2026-01-02T06:35:30Z</dcterms:modified>
  <dc:subject>全球与中国流感疫苗行业研究及前景趋势分析报告（2026-2032年）</dc:subject>
  <dc:title>全球与中国流感疫苗行业研究及前景趋势分析报告（2026-2032年）</dc:title>
  <cp:keywords>全球与中国流感疫苗行业研究及前景趋势分析报告（2026-2032年）</cp:keywords>
  <dc:description>全球与中国流感疫苗行业研究及前景趋势分析报告（2026-2032年）</dc:description>
</cp:coreProperties>
</file>