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5782365bb416d" w:history="1">
              <w:r>
                <w:rPr>
                  <w:rStyle w:val="Hyperlink"/>
                </w:rPr>
                <w:t>2025-2031年中国精神兴奋类药物行业现状与前景分析报告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5782365bb416d" w:history="1">
              <w:r>
                <w:rPr>
                  <w:rStyle w:val="Hyperlink"/>
                </w:rPr>
                <w:t>2025-2031年中国精神兴奋类药物行业现状与前景分析报告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5782365bb416d" w:history="1">
                <w:r>
                  <w:rPr>
                    <w:rStyle w:val="Hyperlink"/>
                  </w:rPr>
                  <w:t>https://www.20087.com/3/77/JingShenXingFenLeiYaoWuHangYeQianJing.html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兴奋类药物主要用于治疗注意力缺陷多动障碍(ADHD)、睡眠障碍和某些心理疾病，近年来随着对神经科学的深入理解，新型药物的研发取得了显著进展。现代精神兴奋类药物不仅能够有效控制症状，还能够减少副作用，提高患者的生活质量。同时，个性化医疗和基因组学的发展，使得药物的选择和剂量调整更加精准，增强了治疗效果。</w:t>
      </w:r>
      <w:r>
        <w:rPr>
          <w:rFonts w:hint="eastAsia"/>
        </w:rPr>
        <w:br/>
      </w:r>
      <w:r>
        <w:rPr>
          <w:rFonts w:hint="eastAsia"/>
        </w:rPr>
        <w:t>　　未来，精神兴奋类药物将更加注重靶向性和安全性。通过靶向特定神经递质受体或通路，新型药物将能够更精确地作用于疾病机制，减少对其他生理功能的影响。同时，利用生物标记物和人工智能技术，医生将能够更早地识别和诊断疾病，实现早期干预和个性化治疗计划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5782365bb416d" w:history="1">
        <w:r>
          <w:rPr>
            <w:rStyle w:val="Hyperlink"/>
          </w:rPr>
          <w:t>2025-2031年中国精神兴奋类药物行业现状与前景分析报告</w:t>
        </w:r>
      </w:hyperlink>
      <w:r>
        <w:rPr>
          <w:rFonts w:hint="eastAsia"/>
        </w:rPr>
        <w:t>》基于行业权威数据和长期市场监测信息，结合精神兴奋类药物行业发展现状，系统分析了精神兴奋类药物行业的市场规模、供需关系、竞争格局及主要企业经营状况，并对未来发展趋势进行了科学预测。报告为投资者提供了精神兴奋类药物行业现状分析和前景评估，帮助其挖掘投资价值并制定投资决策。同时，报告从投资、生产及营销等角度提出了可行性建议，为精神兴奋类药物行业参与者提供参考，推动精神兴奋类药物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精神兴奋类药物产业概述</w:t>
      </w:r>
      <w:r>
        <w:rPr>
          <w:rFonts w:hint="eastAsia"/>
        </w:rPr>
        <w:br/>
      </w:r>
      <w:r>
        <w:rPr>
          <w:rFonts w:hint="eastAsia"/>
        </w:rPr>
        <w:t>　　第一节 精神兴奋类药物定义</w:t>
      </w:r>
      <w:r>
        <w:rPr>
          <w:rFonts w:hint="eastAsia"/>
        </w:rPr>
        <w:br/>
      </w:r>
      <w:r>
        <w:rPr>
          <w:rFonts w:hint="eastAsia"/>
        </w:rPr>
        <w:t>　　第二节 精神兴奋类药物行业特点</w:t>
      </w:r>
      <w:r>
        <w:rPr>
          <w:rFonts w:hint="eastAsia"/>
        </w:rPr>
        <w:br/>
      </w:r>
      <w:r>
        <w:rPr>
          <w:rFonts w:hint="eastAsia"/>
        </w:rPr>
        <w:t>　　第三节 精神兴奋类药物产业链分析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2024-2025年中国精神兴奋类药物行业运行环境分析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中国精神兴奋类药物运行经济环境分析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中国精神兴奋类药物产业政策环境分析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一、精神兴奋类药物行业监管体制</w:t>
      </w:r>
      <w:r>
        <w:rPr>
          <w:rFonts w:hint="eastAsia"/>
        </w:rPr>
        <w:br/>
      </w:r>
      <w:r>
        <w:rPr>
          <w:rFonts w:hint="eastAsia"/>
        </w:rPr>
        <w:t>　　　　二、精神兴奋类药物行业主要法规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三、主要精神兴奋类药物产业政策</w:t>
      </w:r>
      <w:r>
        <w:rPr>
          <w:rFonts w:hint="eastAsia"/>
        </w:rPr>
        <w:br/>
      </w:r>
      <w:r>
        <w:rPr>
          <w:rFonts w:hint="eastAsia"/>
        </w:rPr>
        <w:t>　　第三节 中国精神兴奋类药物产业社会环境分析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国外精神兴奋类药物行业发展态势分析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国外精神兴奋类药物市场发展现状分析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国外主要国家精神兴奋类药物市场现状</w:t>
      </w:r>
      <w:r>
        <w:rPr>
          <w:rFonts w:hint="eastAsia"/>
        </w:rPr>
        <w:br/>
      </w:r>
      <w:r>
        <w:rPr>
          <w:rFonts w:hint="eastAsia"/>
        </w:rPr>
        <w:t>　　第三节 国外精神兴奋类药物行业发展趋势预测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中国精神兴奋类药物行业市场分析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2019-2024年中国精神兴奋类药物行业规模情况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2019-2024年中国精神兴奋类药物市场规模情况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2019-2024年中国精神兴奋类药物行业盈利情况分析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2019-2024年中国精神兴奋类药物市场需求状况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2019-2024年中国精神兴奋类药物行业市场供给状况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2019-2024年精神兴奋类药物行业市场供需平衡状况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中国重点地区精神兴奋类药物行业市场调研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重点地区（一）精神兴奋类药物市场调研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重点地区（二）精神兴奋类药物市场调研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重点地区（三）精神兴奋类药物市场调研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重点地区（四）精神兴奋类药物市场调研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重点地区（五）精神兴奋类药物市场调研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中国精神兴奋类药物行业价格走势及影响因素分析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国内精神兴奋类药物行业价格回顾</w:t>
      </w:r>
      <w:r>
        <w:rPr>
          <w:rFonts w:hint="eastAsia"/>
        </w:rPr>
        <w:br/>
      </w:r>
      <w:r>
        <w:rPr>
          <w:rFonts w:hint="eastAsia"/>
        </w:rPr>
        <w:t>　　第二节 国内精神兴奋类药物行业价格走势预测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国内精神兴奋类药物行业价格影响因素分析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中国精神兴奋类药物行业客户调研</w:t>
      </w:r>
      <w:r>
        <w:rPr>
          <w:rFonts w:hint="eastAsia"/>
        </w:rPr>
        <w:br/>
      </w:r>
      <w:r>
        <w:rPr>
          <w:rFonts w:hint="eastAsia"/>
        </w:rPr>
        <w:t>　　　　一、精神兴奋类药物行业客户偏好调查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二、客户对精神兴奋类药物品牌的首要认知渠道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三、精神兴奋类药物品牌忠诚度调查</w:t>
      </w:r>
      <w:r>
        <w:rPr>
          <w:rFonts w:hint="eastAsia"/>
        </w:rPr>
        <w:br/>
      </w:r>
      <w:r>
        <w:rPr>
          <w:rFonts w:hint="eastAsia"/>
        </w:rPr>
        <w:t>　　　　四、精神兴奋类药物行业客户消费理念调研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中国精神兴奋类药物行业竞争格局分析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2025年精神兴奋类药物行业集中度分析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一、精神兴奋类药物市场集中度分析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二、精神兴奋类药物企业集中度分析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2024-2025年精神兴奋类药物行业竞争格局分析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一、精神兴奋类药物行业竞争策略分析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二、精神兴奋类药物行业竞争格局展望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三、我国精神兴奋类药物市场竞争趋势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精神兴奋类药物行业重点企业发展调研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精神兴奋类药物行业企业经营策略研究分析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精神兴奋类药物企业多样化经营策略分析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一、精神兴奋类药物企业多样化经营情况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二、现行精神兴奋类药物行业多样化经营的方向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大型精神兴奋类药物企业集团未来发展策略分析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对中小精神兴奋类药物企业生产经营的建议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精神兴奋类药物行业投资风险与控制策略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精神兴奋类药物行业SWOT模型分析</w:t>
      </w:r>
      <w:r>
        <w:rPr>
          <w:rFonts w:hint="eastAsia"/>
        </w:rPr>
        <w:br/>
      </w:r>
      <w:r>
        <w:rPr>
          <w:rFonts w:hint="eastAsia"/>
        </w:rPr>
        <w:t>　　　　一、精神兴奋类药物行业优势分析</w:t>
      </w:r>
      <w:r>
        <w:rPr>
          <w:rFonts w:hint="eastAsia"/>
        </w:rPr>
        <w:br/>
      </w:r>
      <w:r>
        <w:rPr>
          <w:rFonts w:hint="eastAsia"/>
        </w:rPr>
        <w:t>　　　　二、精神兴奋类药物行业劣势分析</w:t>
      </w:r>
      <w:r>
        <w:rPr>
          <w:rFonts w:hint="eastAsia"/>
        </w:rPr>
        <w:br/>
      </w:r>
      <w:r>
        <w:rPr>
          <w:rFonts w:hint="eastAsia"/>
        </w:rPr>
        <w:t>　　　　三、精神兴奋类药物行业机会分析</w:t>
      </w:r>
      <w:r>
        <w:rPr>
          <w:rFonts w:hint="eastAsia"/>
        </w:rPr>
        <w:br/>
      </w:r>
      <w:r>
        <w:rPr>
          <w:rFonts w:hint="eastAsia"/>
        </w:rPr>
        <w:t>　　　　四、精神兴奋类药物行业风险分析</w:t>
      </w:r>
      <w:r>
        <w:rPr>
          <w:rFonts w:hint="eastAsia"/>
        </w:rPr>
        <w:br/>
      </w:r>
      <w:r>
        <w:rPr>
          <w:rFonts w:hint="eastAsia"/>
        </w:rPr>
        <w:t>　　第二节 精神兴奋类药物行业投资风险及控制策略分析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一、精神兴奋类药物市场风险及控制策略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二、精神兴奋类药物行业政策风险及控制策略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三、精神兴奋类药物行业经营风险及控制策略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四、精神兴奋类药物同业竞争风险及控制策略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五、精神兴奋类药物行业其他风险及控制策略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2025-2031年中国精神兴奋类药物行业投资潜力及发展趋势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2025-2031年精神兴奋类药物行业投资潜力分析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一、精神兴奋类药物行业重点可投资领域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二、精神兴奋类药物行业目标市场需求潜力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三、精神兴奋类药物行业投资潜力综合评判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2025-2031年中国精神兴奋类药物行业发展趋势分析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一、2025年精神兴奋类药物市场前景分析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二、2025年精神兴奋类药物发展趋势预测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三、2025-2031年我国精神兴奋类药物行业发展剖析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五、未来精神兴奋类药物行业发展变局剖析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精神兴奋类药物行业类别</w:t>
      </w:r>
      <w:r>
        <w:rPr>
          <w:rFonts w:hint="eastAsia"/>
        </w:rPr>
        <w:br/>
      </w:r>
      <w:r>
        <w:rPr>
          <w:rFonts w:hint="eastAsia"/>
        </w:rPr>
        <w:t>　　图表 精神兴奋类药物行业产业链调研</w:t>
      </w:r>
      <w:r>
        <w:rPr>
          <w:rFonts w:hint="eastAsia"/>
        </w:rPr>
        <w:br/>
      </w:r>
      <w:r>
        <w:rPr>
          <w:rFonts w:hint="eastAsia"/>
        </w:rPr>
        <w:t>　　图表 精神兴奋类药物行业现状</w:t>
      </w:r>
      <w:r>
        <w:rPr>
          <w:rFonts w:hint="eastAsia"/>
        </w:rPr>
        <w:br/>
      </w:r>
      <w:r>
        <w:rPr>
          <w:rFonts w:hint="eastAsia"/>
        </w:rPr>
        <w:t>　　图表 精神兴奋类药物行业标准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2024年中国精神兴奋类药物行业产能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2019-2024年中国精神兴奋类药物行业产量统计</w:t>
      </w:r>
      <w:r>
        <w:rPr>
          <w:rFonts w:hint="eastAsia"/>
        </w:rPr>
        <w:br/>
      </w:r>
      <w:r>
        <w:rPr>
          <w:rFonts w:hint="eastAsia"/>
        </w:rPr>
        <w:t>　　图表 精神兴奋类药物行业动态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2024年中国精神兴奋类药物行业需求区域调研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2019-2024年中国精神兴奋类药物行情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2019-2024年中国精神兴奋类药物行业企业数量统计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**地区精神兴奋类药物市场规模</w:t>
      </w:r>
      <w:r>
        <w:rPr>
          <w:rFonts w:hint="eastAsia"/>
        </w:rPr>
        <w:br/>
      </w:r>
      <w:r>
        <w:rPr>
          <w:rFonts w:hint="eastAsia"/>
        </w:rPr>
        <w:t>　　图表 **地区精神兴奋类药物行业市场需求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**地区精神兴奋类药物市场调研</w:t>
      </w:r>
      <w:r>
        <w:rPr>
          <w:rFonts w:hint="eastAsia"/>
        </w:rPr>
        <w:br/>
      </w:r>
      <w:r>
        <w:rPr>
          <w:rFonts w:hint="eastAsia"/>
        </w:rPr>
        <w:t>　　图表 **地区精神兴奋类药物行业市场需求分析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**地区精神兴奋类药物市场规模</w:t>
      </w:r>
      <w:r>
        <w:rPr>
          <w:rFonts w:hint="eastAsia"/>
        </w:rPr>
        <w:br/>
      </w:r>
      <w:r>
        <w:rPr>
          <w:rFonts w:hint="eastAsia"/>
        </w:rPr>
        <w:t>　　图表 **地区精神兴奋类药物行业市场需求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**地区精神兴奋类药物市场调研</w:t>
      </w:r>
      <w:r>
        <w:rPr>
          <w:rFonts w:hint="eastAsia"/>
        </w:rPr>
        <w:br/>
      </w:r>
      <w:r>
        <w:rPr>
          <w:rFonts w:hint="eastAsia"/>
        </w:rPr>
        <w:t>　　图表 **地区精神兴奋类药物行业市场需求分析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精神兴奋类药物行业竞争对手分析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精神兴奋类药物重点企业（三）成长能力情况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2025-2031年中国精神兴奋类药物行业市场规模预测</w:t>
      </w:r>
      <w:r>
        <w:rPr>
          <w:rFonts w:hint="eastAsia"/>
        </w:rPr>
        <w:br/>
      </w:r>
      <w:r>
        <w:rPr>
          <w:rFonts w:hint="eastAsia"/>
        </w:rPr>
        <w:t>　　图表 精神兴奋类药物行业准入条件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2025-2031年中国精神兴奋类药物行业发展趋势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5782365bb416d" w:history="1">
        <w:r>
          <w:rPr>
            <w:rStyle w:val="Hyperlink"/>
          </w:rPr>
          <w:t>2025-2031年中国精神兴奋类药物行业现状与前景分析报告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5782365bb416d" w:history="1">
        <w:r>
          <w:rPr>
            <w:rStyle w:val="Hyperlink"/>
          </w:rPr>
          <w:t>https://www.20087.com/3/77/JingShenXingFenLeiYaoWuHangYeQianJing.html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运动能力的兴奋药、精神兴奋类药物简称什么、十大最让人上瘾的药、精神兴奋类药物名称、使人精神亢奋的药物、精神兴奋类药物有哪些药、吃什么药可以亢奋不睡觉、精神兴奋的药物、精神兴奋是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6fbc748094a1a" w:history="1">
      <w:r>
        <w:rPr>
          <w:rStyle w:val="Hyperlink"/>
        </w:rPr>
        <w:t>2025-2031年中国精神兴奋类药物行业现状与前景分析报告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ngShenXingFenLeiYaoWuHangYeQianJing.html" TargetMode="External" Id="Rc2a5782365bb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ngShenXingFenLeiYaoWuHangYeQianJing.html" TargetMode="External" Id="R03b6fbc7480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2024-10-11T04:33:00Z</dcterms:created>
  <dcterms:modified xsi:type="dcterms:W3CDTF">2024-10-11T05:33:00Z</dcterms:modified>
  <dc:subject>2025-2031年中国精神兴奋类药物行业现状与前景分析报告</dc:subject>
  <dc:title>2025-2031年中国精神兴奋类药物行业现状与前景分析报告</dc:title>
  <cp:keywords>2025-2031年中国精神兴奋类药物行业现状与前景分析报告</cp:keywords>
  <dc:description>2025-2031年中国精神兴奋类药物行业现状与前景分析报告</dc:description>
</cp:coreProperties>
</file>