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df35af9442d7" w:history="1">
              <w:r>
                <w:rPr>
                  <w:rStyle w:val="Hyperlink"/>
                </w:rPr>
                <w:t>中国红蛋白行业现状调研与前景趋势预测报告（2025-2031年）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df35af9442d7" w:history="1">
              <w:r>
                <w:rPr>
                  <w:rStyle w:val="Hyperlink"/>
                </w:rPr>
                <w:t>中国红蛋白行业现状调研与前景趋势预测报告（2025-2031年）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4df35af9442d7" w:history="1">
                <w:r>
                  <w:rPr>
                    <w:rStyle w:val="Hyperlink"/>
                  </w:rPr>
                  <w:t>https://www.20087.com/3/17/HongDanBaiHangYeQianJingQuShi.html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蛋白即血红蛋白，是血液中负责携带氧气的关键蛋白质。在医学研究和临床实践中，红蛋白的检测对于诊断贫血、感染和其他血液相关疾病至关重要。近年来，随着生物技术和分子生物学的进展，红蛋白的检测方法变得更加精确和高效，如自动化血液分析仪的广泛应用，大大缩短了检测时间和提高了准确性。</w:t>
      </w:r>
      <w:r>
        <w:rPr>
          <w:rFonts w:hint="eastAsia"/>
        </w:rPr>
        <w:br/>
      </w:r>
      <w:r>
        <w:rPr>
          <w:rFonts w:hint="eastAsia"/>
        </w:rPr>
        <w:t>　　未来，红蛋白的研究和应用将更加侧重于个性化医疗和疾病预警。通过基因编辑技术，如CRISPR-Cas9，科学家们正在探索治疗遗传性血液病的新途径，如β-地中海贫血和镰状细胞病。同时，结合大数据和机器学习算法，建立红蛋白水平变化与疾病风险之间的关联模型，有助于早期识别高危人群，实施预防性干预。此外，便携式、即时检测设备的研发，将使红蛋白检测更加便捷，适用于家庭和远程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df35af9442d7" w:history="1">
        <w:r>
          <w:rPr>
            <w:rStyle w:val="Hyperlink"/>
          </w:rPr>
          <w:t>中国红蛋白行业现状调研与前景趋势预测报告（2025-2031年）</w:t>
        </w:r>
      </w:hyperlink>
      <w:r>
        <w:rPr>
          <w:rFonts w:hint="eastAsia"/>
        </w:rPr>
        <w:t>》基于国家统计局及相关行业协会的详实数据，结合国内外红蛋白行业研究资料及深入市场调研，系统分析了红蛋白行业的市场规模、市场需求及产业链现状。报告重点探讨了红蛋白行业整体运行情况及细分领域特点，科学预测了红蛋白市场前景与发展趋势，揭示了红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a4df35af9442d7" w:history="1">
        <w:r>
          <w:rPr>
            <w:rStyle w:val="Hyperlink"/>
          </w:rPr>
          <w:t>中国红蛋白行业现状调研与前景趋势预测报告（2025-2031年）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红蛋白行业界定</w:t>
      </w:r>
      <w:r>
        <w:rPr>
          <w:rFonts w:hint="eastAsia"/>
        </w:rPr>
        <w:br/>
      </w:r>
      <w:r>
        <w:rPr>
          <w:rFonts w:hint="eastAsia"/>
        </w:rPr>
        <w:t>　　第一节 红蛋白行业定义</w:t>
      </w:r>
      <w:r>
        <w:rPr>
          <w:rFonts w:hint="eastAsia"/>
        </w:rPr>
        <w:br/>
      </w:r>
      <w:r>
        <w:rPr>
          <w:rFonts w:hint="eastAsia"/>
        </w:rPr>
        <w:t>　　第二节 红蛋白行业特点分析</w:t>
      </w:r>
      <w:r>
        <w:rPr>
          <w:rFonts w:hint="eastAsia"/>
        </w:rPr>
        <w:br/>
      </w:r>
      <w:r>
        <w:rPr>
          <w:rFonts w:hint="eastAsia"/>
        </w:rPr>
        <w:t>　　第三节 红蛋白行业发展历程</w:t>
      </w:r>
      <w:r>
        <w:rPr>
          <w:rFonts w:hint="eastAsia"/>
        </w:rPr>
        <w:br/>
      </w:r>
      <w:r>
        <w:rPr>
          <w:rFonts w:hint="eastAsia"/>
        </w:rPr>
        <w:t>　　第四节 红蛋白产业链分析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国外红蛋白行业总体情况</w:t>
      </w:r>
      <w:r>
        <w:rPr>
          <w:rFonts w:hint="eastAsia"/>
        </w:rPr>
        <w:br/>
      </w:r>
      <w:r>
        <w:rPr>
          <w:rFonts w:hint="eastAsia"/>
        </w:rPr>
        <w:t>　　第二节 红蛋白行业重点国家、地区市场分析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2024-2025年中国红蛋白行业发展环境分析</w:t>
      </w:r>
      <w:r>
        <w:rPr>
          <w:rFonts w:hint="eastAsia"/>
        </w:rPr>
        <w:br/>
      </w:r>
      <w:r>
        <w:rPr>
          <w:rFonts w:hint="eastAsia"/>
        </w:rPr>
        <w:t>　　第一节 红蛋白行业经济环境分析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一、红蛋白行业相关政策</w:t>
      </w:r>
      <w:r>
        <w:rPr>
          <w:rFonts w:hint="eastAsia"/>
        </w:rPr>
        <w:br/>
      </w:r>
      <w:r>
        <w:rPr>
          <w:rFonts w:hint="eastAsia"/>
        </w:rPr>
        <w:t>　　　　二、红蛋白行业相关标准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红蛋白行业技术发展方向、趋势预测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二、红蛋白行业市场需求特点分析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三、2025-2031年红蛋白行业产量预测分析</w:t>
      </w:r>
      <w:r>
        <w:rPr>
          <w:rFonts w:hint="eastAsia"/>
        </w:rPr>
        <w:br/>
      </w:r>
      <w:r>
        <w:rPr>
          <w:rFonts w:hint="eastAsia"/>
        </w:rPr>
        <w:t>　　第四节 红蛋白行业市场供需平衡状况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红蛋白行业出口情况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三、2025-2031年红蛋白行业出口情况预测</w:t>
      </w:r>
      <w:r>
        <w:rPr>
          <w:rFonts w:hint="eastAsia"/>
        </w:rPr>
        <w:br/>
      </w:r>
      <w:r>
        <w:rPr>
          <w:rFonts w:hint="eastAsia"/>
        </w:rPr>
        <w:t>　　第二节 红蛋白行业进口情况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三、2025-2031年红蛋白行业进口情况预测</w:t>
      </w:r>
      <w:r>
        <w:rPr>
          <w:rFonts w:hint="eastAsia"/>
        </w:rPr>
        <w:br/>
      </w:r>
      <w:r>
        <w:rPr>
          <w:rFonts w:hint="eastAsia"/>
        </w:rPr>
        <w:t>　　第三节 红蛋白行业进出口面临的挑战及对策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一、红蛋白市场价格特征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二、当前红蛋白市场价格评述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三、影响红蛋白市场价格因素分析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一、红蛋白行业进入壁垒</w:t>
      </w:r>
      <w:r>
        <w:rPr>
          <w:rFonts w:hint="eastAsia"/>
        </w:rPr>
        <w:br/>
      </w:r>
      <w:r>
        <w:rPr>
          <w:rFonts w:hint="eastAsia"/>
        </w:rPr>
        <w:t>　　　　二、红蛋白行业盈利模式</w:t>
      </w:r>
      <w:r>
        <w:rPr>
          <w:rFonts w:hint="eastAsia"/>
        </w:rPr>
        <w:br/>
      </w:r>
      <w:r>
        <w:rPr>
          <w:rFonts w:hint="eastAsia"/>
        </w:rPr>
        <w:t>　　　　三、红蛋白行业盈利因素</w:t>
      </w:r>
      <w:r>
        <w:rPr>
          <w:rFonts w:hint="eastAsia"/>
        </w:rPr>
        <w:br/>
      </w:r>
      <w:r>
        <w:rPr>
          <w:rFonts w:hint="eastAsia"/>
        </w:rPr>
        <w:t>　　第三节 红蛋白行业“波特五力模型”分析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红蛋白企业竞争策略分析</w:t>
      </w:r>
      <w:r>
        <w:rPr>
          <w:rFonts w:hint="eastAsia"/>
        </w:rPr>
        <w:br/>
      </w:r>
      <w:r>
        <w:rPr>
          <w:rFonts w:hint="eastAsia"/>
        </w:rPr>
        <w:t>　　第一节 红蛋白市场竞争策略分析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红蛋白行业发展建议分析</w:t>
      </w:r>
      <w:r>
        <w:rPr>
          <w:rFonts w:hint="eastAsia"/>
        </w:rPr>
        <w:br/>
      </w:r>
      <w:r>
        <w:rPr>
          <w:rFonts w:hint="eastAsia"/>
        </w:rPr>
        <w:t>　　第一节 红蛋白行业研究结论及建议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红蛋白细分行业研究结论及建议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红蛋白行业竞争策略总结及建议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2025年红蛋白行业壁垒</w:t>
      </w:r>
      <w:r>
        <w:rPr>
          <w:rFonts w:hint="eastAsia"/>
        </w:rPr>
        <w:br/>
      </w:r>
      <w:r>
        <w:rPr>
          <w:rFonts w:hint="eastAsia"/>
        </w:rPr>
        <w:t>　　图表 2025年红蛋白市场前景分析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2025-2031年中国红蛋白市场规模预测</w:t>
      </w:r>
      <w:r>
        <w:rPr>
          <w:rFonts w:hint="eastAsia"/>
        </w:rPr>
        <w:br/>
      </w:r>
      <w:r>
        <w:rPr>
          <w:rFonts w:hint="eastAsia"/>
        </w:rPr>
        <w:t>　　图表 2025年红蛋白发展趋势预测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df35af9442d7" w:history="1">
        <w:r>
          <w:rPr>
            <w:rStyle w:val="Hyperlink"/>
          </w:rPr>
          <w:t>中国红蛋白行业现状调研与前景趋势预测报告（2025-2031年）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4df35af9442d7" w:history="1">
        <w:r>
          <w:rPr>
            <w:rStyle w:val="Hyperlink"/>
          </w:rPr>
          <w:t>https://www.20087.com/3/17/HongDanBaiHangYeQianJingQuShi.html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热点：血常规报告单怎么看、红蛋白血红蛋白偏高是什么原因、血红蛋白180需要治疗吗、红蛋白偏高什么原因、前白蛋白不能低于多少、红蛋白正常值、血红蛋白肽多少钱一盒、红蛋白是什么?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8d6f875740ac" w:history="1">
      <w:r>
        <w:rPr>
          <w:rStyle w:val="Hyperlink"/>
        </w:rPr>
        <w:t>中国红蛋白行业现状调研与前景趋势预测报告（2025-2031年）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ongDanBaiHangYeQianJingQuShi.html" TargetMode="External" Id="Rc4a4df35af9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ongDanBaiHangYeQianJingQuShi.html" TargetMode="External" Id="Rd6758d6f8757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2024-09-01T02:54:00Z</dcterms:created>
  <dcterms:modified xsi:type="dcterms:W3CDTF">2024-09-01T03:54:00Z</dcterms:modified>
  <dc:subject>中国红蛋白行业现状调研与前景趋势预测报告（2025-2031年）</dc:subject>
  <dc:title>中国红蛋白行业现状调研与前景趋势预测报告（2025-2031年）</dc:title>
  <cp:keywords>中国红蛋白行业现状调研与前景趋势预测报告（2025-2031年）</cp:keywords>
  <dc:description>中国红蛋白行业现状调研与前景趋势预测报告（2025-2031年）</dc:description>
</cp:coreProperties>
</file>