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a3853d2a14f46" w:history="1">
              <w:r>
                <w:rPr>
                  <w:rStyle w:val="Hyperlink"/>
                </w:rPr>
                <w:t>2025-2031年中国乙肝治疗药市场现状调研分析及发展趋势报告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a3853d2a14f46" w:history="1">
              <w:r>
                <w:rPr>
                  <w:rStyle w:val="Hyperlink"/>
                </w:rPr>
                <w:t>2025-2031年中国乙肝治疗药市场现状调研分析及发展趋势报告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a3853d2a14f46" w:history="1">
                <w:r>
                  <w:rPr>
                    <w:rStyle w:val="Hyperlink"/>
                  </w:rPr>
                  <w:t>https://www.20087.com/5/17/YiGanZhiLiaoYaoShiChangXuQiuFenX.html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治疗药主要包括抗病毒药物和其他辅助治疗药物。近年来，随着科研投入的增加和新药研发技术的进步，市场上涌现出一批创新性乙肝治疗药物，这些药物能够有效抑制病毒复制，减轻肝脏损伤。同时，随着国家医保政策的支持，许多高质量的乙肝治疗药物被纳入医保目录，极大减轻了患者的经济负担，提高了治疗的可及性。此外，针对不同阶段的乙肝患者，治疗方案也在不断优化。</w:t>
      </w:r>
      <w:r>
        <w:rPr>
          <w:rFonts w:hint="eastAsia"/>
        </w:rPr>
        <w:br/>
      </w:r>
      <w:r>
        <w:rPr>
          <w:rFonts w:hint="eastAsia"/>
        </w:rPr>
        <w:t>　　未来，乙肝治疗药的发展将更加注重疗效提升和安全性。一方面，随着基因编辑、细胞疗法等前沿技术的发展，有望开发出能够根治乙肝的新型治疗方法，为患者提供更好的治疗选择。另一方面，随着对药物副作用的关注度提高，新药的研发将更加注重安全性评估，减少不良反应发生的风险。此外，随着医疗信息化水平的提高，个性化治疗方案将得到更广泛的应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a3853d2a14f46" w:history="1">
        <w:r>
          <w:rPr>
            <w:rStyle w:val="Hyperlink"/>
          </w:rPr>
          <w:t>2025-2031年中国乙肝治疗药市场现状调研分析及发展趋势报告</w:t>
        </w:r>
      </w:hyperlink>
      <w:r>
        <w:rPr>
          <w:rFonts w:hint="eastAsia"/>
        </w:rPr>
        <w:t>》依托多年行业监测数据，结合乙肝治疗药行业现状与未来前景，系统分析了乙肝治疗药市场需求、市场规模、产业链结构、价格机制及细分市场特征。报告对乙肝治疗药市场前景进行了客观评估，预测了乙肝治疗药行业发展趋势，并详细解读了品牌竞争格局、市场集中度及重点企业的运营表现。此外，报告通过SWOT分析识别了乙肝治疗药行业机遇与潜在风险，为投资者和决策者提供了科学、规范的战略建议，助力把握乙肝治疗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乙肝治疗药发展概况</w:t>
      </w:r>
      <w:r>
        <w:rPr>
          <w:rFonts w:hint="eastAsia"/>
        </w:rPr>
        <w:br/>
      </w:r>
      <w:r>
        <w:rPr>
          <w:rFonts w:hint="eastAsia"/>
        </w:rPr>
        <w:t>　　第一节 产品相关概述</w:t>
      </w:r>
      <w:r>
        <w:rPr>
          <w:rFonts w:hint="eastAsia"/>
        </w:rPr>
        <w:br/>
      </w:r>
      <w:r>
        <w:rPr>
          <w:rFonts w:hint="eastAsia"/>
        </w:rPr>
        <w:t>　　　　一、肝病的分类及危害</w:t>
      </w:r>
      <w:r>
        <w:rPr>
          <w:rFonts w:hint="eastAsia"/>
        </w:rPr>
        <w:br/>
      </w:r>
      <w:r>
        <w:rPr>
          <w:rFonts w:hint="eastAsia"/>
        </w:rPr>
        <w:t>　　　　二、乙型肝炎疾病特点</w:t>
      </w:r>
      <w:r>
        <w:rPr>
          <w:rFonts w:hint="eastAsia"/>
        </w:rPr>
        <w:br/>
      </w:r>
      <w:r>
        <w:rPr>
          <w:rFonts w:hint="eastAsia"/>
        </w:rPr>
        <w:t>　　　　三、乙型肝炎发病情况</w:t>
      </w:r>
      <w:r>
        <w:rPr>
          <w:rFonts w:hint="eastAsia"/>
        </w:rPr>
        <w:br/>
      </w:r>
      <w:r>
        <w:rPr>
          <w:rFonts w:hint="eastAsia"/>
        </w:rPr>
        <w:t>　　　　四、乙肝治疗社会意义</w:t>
      </w:r>
      <w:r>
        <w:rPr>
          <w:rFonts w:hint="eastAsia"/>
        </w:rPr>
        <w:br/>
      </w:r>
      <w:r>
        <w:rPr>
          <w:rFonts w:hint="eastAsia"/>
        </w:rPr>
        <w:t>　　第二节 产品用途分析</w:t>
      </w:r>
      <w:r>
        <w:rPr>
          <w:rFonts w:hint="eastAsia"/>
        </w:rPr>
        <w:br/>
      </w:r>
      <w:r>
        <w:rPr>
          <w:rFonts w:hint="eastAsia"/>
        </w:rPr>
        <w:t>　　　　一、乙肝治疗药分类</w:t>
      </w:r>
      <w:r>
        <w:rPr>
          <w:rFonts w:hint="eastAsia"/>
        </w:rPr>
        <w:br/>
      </w:r>
      <w:r>
        <w:rPr>
          <w:rFonts w:hint="eastAsia"/>
        </w:rPr>
        <w:t>　　　　二、核苷类治疗药</w:t>
      </w:r>
      <w:r>
        <w:rPr>
          <w:rFonts w:hint="eastAsia"/>
        </w:rPr>
        <w:br/>
      </w:r>
      <w:r>
        <w:rPr>
          <w:rFonts w:hint="eastAsia"/>
        </w:rPr>
        <w:t>　　　　三、干扰素治疗药</w:t>
      </w:r>
      <w:r>
        <w:rPr>
          <w:rFonts w:hint="eastAsia"/>
        </w:rPr>
        <w:br/>
      </w:r>
      <w:r>
        <w:rPr>
          <w:rFonts w:hint="eastAsia"/>
        </w:rPr>
        <w:t>　　　　四、免疫调节药物</w:t>
      </w:r>
      <w:r>
        <w:rPr>
          <w:rFonts w:hint="eastAsia"/>
        </w:rPr>
        <w:br/>
      </w:r>
      <w:r>
        <w:rPr>
          <w:rFonts w:hint="eastAsia"/>
        </w:rPr>
        <w:t>　　　　五、中药治疗药物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中国乙肝治疗药行业发展环境分析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中国乙肝治疗药行业政策环境分析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三、产业相关政策</w:t>
      </w:r>
      <w:r>
        <w:rPr>
          <w:rFonts w:hint="eastAsia"/>
        </w:rPr>
        <w:br/>
      </w:r>
      <w:r>
        <w:rPr>
          <w:rFonts w:hint="eastAsia"/>
        </w:rPr>
        <w:t>　　第三节 中国乙肝治疗药行业技术环境分析</w:t>
      </w:r>
      <w:r>
        <w:rPr>
          <w:rFonts w:hint="eastAsia"/>
        </w:rPr>
        <w:br/>
      </w:r>
      <w:r>
        <w:rPr>
          <w:rFonts w:hint="eastAsia"/>
        </w:rPr>
        <w:t>　　　　一、乙肝治疗药技术发展概况</w:t>
      </w:r>
      <w:r>
        <w:rPr>
          <w:rFonts w:hint="eastAsia"/>
        </w:rPr>
        <w:br/>
      </w:r>
      <w:r>
        <w:rPr>
          <w:rFonts w:hint="eastAsia"/>
        </w:rPr>
        <w:t>　　　　二、乙肝治疗药技术工艺流程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2020-2025年中国乙肝治疗药市场供需分析</w:t>
      </w:r>
      <w:r>
        <w:rPr>
          <w:rFonts w:hint="eastAsia"/>
        </w:rPr>
        <w:br/>
      </w:r>
      <w:r>
        <w:rPr>
          <w:rFonts w:hint="eastAsia"/>
        </w:rPr>
        <w:t>　　第一节 中国乙肝治疗药市场供给状况</w:t>
      </w:r>
      <w:r>
        <w:rPr>
          <w:rFonts w:hint="eastAsia"/>
        </w:rPr>
        <w:br/>
      </w:r>
      <w:r>
        <w:rPr>
          <w:rFonts w:hint="eastAsia"/>
        </w:rPr>
        <w:t>　　　　一、中国乙肝治疗药生产企业分析</w:t>
      </w:r>
      <w:r>
        <w:rPr>
          <w:rFonts w:hint="eastAsia"/>
        </w:rPr>
        <w:br/>
      </w:r>
      <w:r>
        <w:rPr>
          <w:rFonts w:hint="eastAsia"/>
        </w:rPr>
        <w:t>　　　　二、中国主要乙肝治疗药产量分析</w:t>
      </w:r>
      <w:r>
        <w:rPr>
          <w:rFonts w:hint="eastAsia"/>
        </w:rPr>
        <w:br/>
      </w:r>
      <w:r>
        <w:rPr>
          <w:rFonts w:hint="eastAsia"/>
        </w:rPr>
        <w:t>　　第二节 中国乙肝治疗药市场需求状况</w:t>
      </w:r>
      <w:r>
        <w:rPr>
          <w:rFonts w:hint="eastAsia"/>
        </w:rPr>
        <w:br/>
      </w:r>
      <w:r>
        <w:rPr>
          <w:rFonts w:hint="eastAsia"/>
        </w:rPr>
        <w:t>　　　　一、中国乙肝治疗药需求分析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二、2025-2031年中国乙肝治疗药需求预测</w:t>
      </w:r>
      <w:r>
        <w:rPr>
          <w:rFonts w:hint="eastAsia"/>
        </w:rPr>
        <w:br/>
      </w:r>
      <w:r>
        <w:rPr>
          <w:rFonts w:hint="eastAsia"/>
        </w:rPr>
        <w:t>　　第三节 中国乙肝治疗药市场价格状况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2020-2025年中国乙肝治疗药区域市场需求分析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2020-2025年乙肝治疗药行业相关产业分析</w:t>
      </w:r>
      <w:r>
        <w:rPr>
          <w:rFonts w:hint="eastAsia"/>
        </w:rPr>
        <w:br/>
      </w:r>
      <w:r>
        <w:rPr>
          <w:rFonts w:hint="eastAsia"/>
        </w:rPr>
        <w:t>　　第一节 乙肝治疗药行业产业链概述</w:t>
      </w:r>
      <w:r>
        <w:rPr>
          <w:rFonts w:hint="eastAsia"/>
        </w:rPr>
        <w:br/>
      </w:r>
      <w:r>
        <w:rPr>
          <w:rFonts w:hint="eastAsia"/>
        </w:rPr>
        <w:t>　　第二节 乙肝治疗药上游产业发展状况分析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乙肝治疗药下游产业发展情况分析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一、医院行业发展概况</w:t>
      </w:r>
      <w:r>
        <w:rPr>
          <w:rFonts w:hint="eastAsia"/>
        </w:rPr>
        <w:br/>
      </w:r>
      <w:r>
        <w:rPr>
          <w:rFonts w:hint="eastAsia"/>
        </w:rPr>
        <w:t>　　　　二、药品零售终端规模</w:t>
      </w:r>
      <w:r>
        <w:rPr>
          <w:rFonts w:hint="eastAsia"/>
        </w:rPr>
        <w:br/>
      </w:r>
      <w:r>
        <w:rPr>
          <w:rFonts w:hint="eastAsia"/>
        </w:rPr>
        <w:t>　　　　三、零售药店发展概况</w:t>
      </w:r>
      <w:r>
        <w:rPr>
          <w:rFonts w:hint="eastAsia"/>
        </w:rPr>
        <w:br/>
      </w:r>
      <w:r>
        <w:rPr>
          <w:rFonts w:hint="eastAsia"/>
        </w:rPr>
        <w:t>　　　　四、药品零售业集中度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2020-2025年乙肝治疗药进出口数据分析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2020-2025年拉米夫定及其他药物进口分析</w:t>
      </w:r>
      <w:r>
        <w:rPr>
          <w:rFonts w:hint="eastAsia"/>
        </w:rPr>
        <w:br/>
      </w:r>
      <w:r>
        <w:rPr>
          <w:rFonts w:hint="eastAsia"/>
        </w:rPr>
        <w:t>　　　　一、拉米夫定及其他药物进口分析</w:t>
      </w:r>
      <w:r>
        <w:rPr>
          <w:rFonts w:hint="eastAsia"/>
        </w:rPr>
        <w:br/>
      </w:r>
      <w:r>
        <w:rPr>
          <w:rFonts w:hint="eastAsia"/>
        </w:rPr>
        <w:t>　　　　　　（一）拉米夫定及其他药物进口数量情况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（二）拉米夫定及其他药物进口金额分析</w:t>
      </w:r>
      <w:r>
        <w:rPr>
          <w:rFonts w:hint="eastAsia"/>
        </w:rPr>
        <w:br/>
      </w:r>
      <w:r>
        <w:rPr>
          <w:rFonts w:hint="eastAsia"/>
        </w:rPr>
        <w:t>　　　　　　（三）拉米夫定及其他药物进口来源分析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（四）拉米夫定及其他药物进口价格分析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二、2020-2025年拉米夫定及其他药物出口分析</w:t>
      </w:r>
      <w:r>
        <w:rPr>
          <w:rFonts w:hint="eastAsia"/>
        </w:rPr>
        <w:br/>
      </w:r>
      <w:r>
        <w:rPr>
          <w:rFonts w:hint="eastAsia"/>
        </w:rPr>
        <w:t>　　　　　　（一）拉米夫定及其他药物出口数量情况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（二）拉米夫定及其他药物出口金额分析</w:t>
      </w:r>
      <w:r>
        <w:rPr>
          <w:rFonts w:hint="eastAsia"/>
        </w:rPr>
        <w:br/>
      </w:r>
      <w:r>
        <w:rPr>
          <w:rFonts w:hint="eastAsia"/>
        </w:rPr>
        <w:t>　　　　　　（三）拉米夫定及其他药物出口流向分析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（四）拉米夫定及其他药物出口价格分析</w:t>
      </w:r>
      <w:r>
        <w:rPr>
          <w:rFonts w:hint="eastAsia"/>
        </w:rPr>
        <w:br/>
      </w:r>
      <w:r>
        <w:rPr>
          <w:rFonts w:hint="eastAsia"/>
        </w:rPr>
        <w:t>　　第二节 2020-2025年混合或非混合产品构成的药品进口分析</w:t>
      </w:r>
      <w:r>
        <w:rPr>
          <w:rFonts w:hint="eastAsia"/>
        </w:rPr>
        <w:br/>
      </w:r>
      <w:r>
        <w:rPr>
          <w:rFonts w:hint="eastAsia"/>
        </w:rPr>
        <w:t>　　　　一、混合或非混合产品构成的药品进口分析</w:t>
      </w:r>
      <w:r>
        <w:rPr>
          <w:rFonts w:hint="eastAsia"/>
        </w:rPr>
        <w:br/>
      </w:r>
      <w:r>
        <w:rPr>
          <w:rFonts w:hint="eastAsia"/>
        </w:rPr>
        <w:t>　　　　　　（一）混合或非混合产品构成的药品进口数量情况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（二）混合或非混合产品构成的药品进口金额分析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（三）混合或非混合产品构成的药品进口来源分析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（四）混合或非混合产品构成的药品进口价格分析</w:t>
      </w:r>
      <w:r>
        <w:rPr>
          <w:rFonts w:hint="eastAsia"/>
        </w:rPr>
        <w:br/>
      </w:r>
      <w:r>
        <w:rPr>
          <w:rFonts w:hint="eastAsia"/>
        </w:rPr>
        <w:t>　　　　二、混合或非混合产品构成的药品出口分析</w:t>
      </w:r>
      <w:r>
        <w:rPr>
          <w:rFonts w:hint="eastAsia"/>
        </w:rPr>
        <w:br/>
      </w:r>
      <w:r>
        <w:rPr>
          <w:rFonts w:hint="eastAsia"/>
        </w:rPr>
        <w:t>　　　　　　（一）混合或非混合产品构成的药品出口数量情况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（二）混合或非混合产品构成的药品出口金额分析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（三）混合或非混合产品构成的药品出口流向分析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（四）混合或非混合产品构成的药品出口价格分析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2020-2025年乙肝治疗药主要生产厂商竞争力分析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二、乙肝用药产品情况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四、在营情况分析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二、乙肝用药产品情况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江苏正大天晴药业集团股份有限公司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二、乙肝用药产品情况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第四节 福建广生堂药业股份有限公司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二、乙肝用药产品情况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天津药物研究院药业有限责任公司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二、乙肝用药产品情况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2025-2031年中国乙肝治疗药行业发展趋势与前景分析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2025-2031年中国乙肝治疗药行业投资环境分析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2025-2031年中国乙肝治疗药行业投资前景分析</w:t>
      </w:r>
      <w:r>
        <w:rPr>
          <w:rFonts w:hint="eastAsia"/>
        </w:rPr>
        <w:br/>
      </w:r>
      <w:r>
        <w:rPr>
          <w:rFonts w:hint="eastAsia"/>
        </w:rPr>
        <w:t>　　　　一、乙肝治疗药行业发展前景</w:t>
      </w:r>
      <w:r>
        <w:rPr>
          <w:rFonts w:hint="eastAsia"/>
        </w:rPr>
        <w:br/>
      </w:r>
      <w:r>
        <w:rPr>
          <w:rFonts w:hint="eastAsia"/>
        </w:rPr>
        <w:t>　　　　二、乙肝治疗药发展趋势分析</w:t>
      </w:r>
      <w:r>
        <w:rPr>
          <w:rFonts w:hint="eastAsia"/>
        </w:rPr>
        <w:br/>
      </w:r>
      <w:r>
        <w:rPr>
          <w:rFonts w:hint="eastAsia"/>
        </w:rPr>
        <w:t>　　　　三、乙肝治疗药行业影响因素</w:t>
      </w:r>
      <w:r>
        <w:rPr>
          <w:rFonts w:hint="eastAsia"/>
        </w:rPr>
        <w:br/>
      </w:r>
      <w:r>
        <w:rPr>
          <w:rFonts w:hint="eastAsia"/>
        </w:rPr>
        <w:t>　　第三节 2025-2031年中国乙肝治疗药行业投资风险分析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四、市场推广风险</w:t>
      </w:r>
      <w:r>
        <w:rPr>
          <w:rFonts w:hint="eastAsia"/>
        </w:rPr>
        <w:br/>
      </w:r>
      <w:r>
        <w:rPr>
          <w:rFonts w:hint="eastAsia"/>
        </w:rPr>
        <w:t>　　　　五、人才竞争风险</w:t>
      </w:r>
      <w:r>
        <w:rPr>
          <w:rFonts w:hint="eastAsia"/>
        </w:rPr>
        <w:br/>
      </w:r>
      <w:r>
        <w:rPr>
          <w:rFonts w:hint="eastAsia"/>
        </w:rPr>
        <w:t>　　第四节 2025-2031年乙肝治疗药行业投资策略及建议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乙肝治疗药企业投融资战略规划分析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乙肝治疗药企业发展战略规划背景意义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乙肝治疗药企业发展战略规划的制定原则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乙肝治疗药企业战略规划制定依据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中:智:林:乙肝治疗药企业战略规划策略分析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a3853d2a14f46" w:history="1">
        <w:r>
          <w:rPr>
            <w:rStyle w:val="Hyperlink"/>
          </w:rPr>
          <w:t>2025-2031年中国乙肝治疗药市场现状调研分析及发展趋势报告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a3853d2a14f46" w:history="1">
        <w:r>
          <w:rPr>
            <w:rStyle w:val="Hyperlink"/>
          </w:rPr>
          <w:t>https://www.20087.com/5/17/YiGanZhiLiaoYaoShiChangXuQiuFenX.html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热点：乙肝常用五种药、乙肝治疗药物排名、乙肝的人寿命一般多长、乙肝治疗药物最新进展、2024上市的乙肝治愈药、乙肝治疗药物主要是、乙肝何时治愈、乙肝治疗药物价格、乙肝小于2·00E十1是多少值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153b4bc98460a" w:history="1">
      <w:r>
        <w:rPr>
          <w:rStyle w:val="Hyperlink"/>
        </w:rPr>
        <w:t>2025-2031年中国乙肝治疗药市场现状调研分析及发展趋势报告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GanZhiLiaoYaoShiChangXuQiuFenX.html" TargetMode="External" Id="Ref1a3853d2a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GanZhiLiaoYaoShiChangXuQiuFenX.html" TargetMode="External" Id="Rb13153b4bc98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2025-05-21T08:39:00Z</dcterms:created>
  <dcterms:modified xsi:type="dcterms:W3CDTF">2025-05-21T09:39:00Z</dcterms:modified>
  <dc:subject>2025-2031年中国乙肝治疗药市场现状调研分析及发展趋势报告</dc:subject>
  <dc:title>2025-2031年中国乙肝治疗药市场现状调研分析及发展趋势报告</dc:title>
  <cp:keywords>2025-2031年中国乙肝治疗药市场现状调研分析及发展趋势报告</cp:keywords>
  <dc:description>2025-2031年中国乙肝治疗药市场现状调研分析及发展趋势报告</dc:description>
</cp:coreProperties>
</file>