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f5f8be0a444fe" w:history="1">
              <w:r>
                <w:rPr>
                  <w:rStyle w:val="Hyperlink"/>
                </w:rPr>
                <w:t>全球与中国替加环素药物行业发展调研与市场前景预测报告（2024-2030年）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f5f8be0a444fe" w:history="1">
              <w:r>
                <w:rPr>
                  <w:rStyle w:val="Hyperlink"/>
                </w:rPr>
                <w:t>全球与中国替加环素药物行业发展调研与市场前景预测报告（2024-2030年）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f5f8be0a444fe" w:history="1">
                <w:r>
                  <w:rPr>
                    <w:rStyle w:val="Hyperlink"/>
                  </w:rPr>
                  <w:t>https://www.20087.com/5/17/TiJiaHuanSuYaoWuWeiLaiFaZhanQuSh.html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加环素是一种广谱抗生素，主要用于治疗由多种病原体引起的感染性疾病。近年来，随着对抗生素耐药性的担忧日益增加，替加环素因其独特的抗菌机制和较低的耐药性发生率而备受关注。替加环素不仅能够有效对抗多种耐药菌株，而且其治疗范围广泛，包括呼吸道感染、皮肤感染等多种疾病。此外，随着临床研究的深入，替加环素在特定疾病中的应用也得到了进一步扩展。</w:t>
      </w:r>
      <w:r>
        <w:rPr>
          <w:rFonts w:hint="eastAsia"/>
        </w:rPr>
        <w:br/>
      </w:r>
      <w:r>
        <w:rPr>
          <w:rFonts w:hint="eastAsia"/>
        </w:rPr>
        <w:t>　　未来，替加环素药物将更加注重针对性和安全性。一方面，通过基因组学和蛋白质组学的研究，探索替加环素对特定病原体的作用机制，以提高其治疗效果；另一方面，通过临床试验和监测，评估替加环素的长期安全性，减少不良反应的发生。预计未来几年内，随着对耐药性问题的重视和技术的进步，替加环素将在抗感染治疗领域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f5f8be0a444fe" w:history="1">
        <w:r>
          <w:rPr>
            <w:rStyle w:val="Hyperlink"/>
          </w:rPr>
          <w:t>全球与中国替加环素药物行业发展调研与市场前景预测报告（2024-2030年）</w:t>
        </w:r>
      </w:hyperlink>
      <w:r>
        <w:rPr>
          <w:rFonts w:hint="eastAsia"/>
        </w:rPr>
        <w:t>》全面分析了替加环素药物行业的市场规模、需求和价格趋势，探讨了产业链结构及其发展变化。替加环素药物报告详尽阐述了行业现状，对未来替加环素药物市场前景和发展趋势进行了科学预测。同时，替加环素药物报告还深入剖析了细分市场的竞争格局，重点评估了行业领先企业的竞争实力、市场集中度及品牌影响力。替加环素药物报告以专业、科学的视角，为投资者揭示了替加环素药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替加环素药物市场概述</w:t>
      </w:r>
      <w:r>
        <w:rPr>
          <w:rFonts w:hint="eastAsia"/>
        </w:rPr>
        <w:br/>
      </w:r>
      <w:r>
        <w:rPr>
          <w:rFonts w:hint="eastAsia"/>
        </w:rPr>
        <w:t>　　1.1 替加环素药物市场概述</w:t>
      </w:r>
      <w:r>
        <w:rPr>
          <w:rFonts w:hint="eastAsia"/>
        </w:rPr>
        <w:br/>
      </w:r>
      <w:r>
        <w:rPr>
          <w:rFonts w:hint="eastAsia"/>
        </w:rPr>
        <w:t>　　1.2 不同类型替加环素药物分析</w:t>
      </w:r>
      <w:r>
        <w:rPr>
          <w:rFonts w:hint="eastAsia"/>
        </w:rPr>
        <w:br/>
      </w:r>
      <w:r>
        <w:rPr>
          <w:rFonts w:hint="eastAsia"/>
        </w:rPr>
        <w:t>　　　　1.2.1 TYGACIL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1.3 全球市场不同类型替加环素药物规模对比分析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全球市场不同类型替加环素药物规模对比（2018-2023年）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全球不同类型替加环素药物规模及市场份额（2018-2023年）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中国市场不同类型替加环素药物规模对比分析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中国市场不同类型替加环素药物规模对比（2018-2023年）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中国不同类型替加环素药物规模及市场份额（2018-2023年）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替加环素药物市场概述</w:t>
      </w:r>
      <w:r>
        <w:rPr>
          <w:rFonts w:hint="eastAsia"/>
        </w:rPr>
        <w:br/>
      </w:r>
      <w:r>
        <w:rPr>
          <w:rFonts w:hint="eastAsia"/>
        </w:rPr>
        <w:t>　　2.1 替加环素药物主要应用领域分析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全球替加环素药物主要应用领域对比分析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全球替加环素药物主要应用领域规模（万元）及增长率（2018-2023年）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全球替加环素药物主要应用规模（万元）及增长率（2018-2023年）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中国替加环素药物主要应用领域对比分析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中国替加环素药物主要应用领域规模（万元）及增长率（2018-2023年）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中国替加环素药物主要应用规模（万元）及增长率（2018-2023年）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全球主要地区替加环素药物发展历程及现状分析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全球主要地区替加环素药物现状与未来趋势分析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全球替加环素药物主要地区对比分析（2018-2023年）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全球主要地区替加环素药物规模及对比（2018-2023年）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全球替加环素药物主要地区规模及市场份额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中国替加环素药物规模（万元）及毛利率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全球替加环素药物主要企业竞争分析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全球主要企业替加环素药物规模及市场份额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全球替加环素药物主要企业竞争态势及未来趋势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全球替加环素药物市场集中度</w:t>
      </w:r>
      <w:r>
        <w:rPr>
          <w:rFonts w:hint="eastAsia"/>
        </w:rPr>
        <w:br/>
      </w:r>
      <w:r>
        <w:rPr>
          <w:rFonts w:hint="eastAsia"/>
        </w:rPr>
        <w:t>　　　　4.3.2 全球替加环素药物Top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中国替加环素药物主要企业竞争分析</w:t>
      </w:r>
      <w:r>
        <w:rPr>
          <w:rFonts w:hint="eastAsia"/>
        </w:rPr>
        <w:br/>
      </w:r>
      <w:r>
        <w:rPr>
          <w:rFonts w:hint="eastAsia"/>
        </w:rPr>
        <w:t>　　5.1 中国替加环素药物规模及市场份额（2018-2023年）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中国替加环素药物Top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替加环素药物主要企业现状分析</w:t>
      </w:r>
      <w:r>
        <w:rPr>
          <w:rFonts w:hint="eastAsia"/>
        </w:rPr>
        <w:br/>
      </w:r>
      <w:r>
        <w:rPr>
          <w:rFonts w:hint="eastAsia"/>
        </w:rPr>
        <w:t>　　5.1 Pfizer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Pfizer主要业务介绍</w:t>
      </w:r>
      <w:r>
        <w:rPr>
          <w:rFonts w:hint="eastAsia"/>
        </w:rPr>
        <w:br/>
      </w:r>
      <w:r>
        <w:rPr>
          <w:rFonts w:hint="eastAsia"/>
        </w:rPr>
        <w:t>　　5.2 Sandoz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Sandoz替加环素药物规模（万元）及毛利率（2018-2023年）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Sandoz主要业务介绍</w:t>
      </w:r>
      <w:r>
        <w:rPr>
          <w:rFonts w:hint="eastAsia"/>
        </w:rPr>
        <w:br/>
      </w:r>
      <w:r>
        <w:rPr>
          <w:rFonts w:hint="eastAsia"/>
        </w:rPr>
        <w:t>　　5.3 Apotex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Apotex替加环素药物规模（万元）及毛利率（2018-2023年）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Apotex主要业务介绍</w:t>
      </w:r>
      <w:r>
        <w:rPr>
          <w:rFonts w:hint="eastAsia"/>
        </w:rPr>
        <w:br/>
      </w:r>
      <w:r>
        <w:rPr>
          <w:rFonts w:hint="eastAsia"/>
        </w:rPr>
        <w:t>　　5.4 Fresenius Kabi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Fresenius Kabi替加环素药物规模（万元）及毛利率（2018-2023年）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Fresenius Kabi主要业务介绍</w:t>
      </w:r>
      <w:r>
        <w:rPr>
          <w:rFonts w:hint="eastAsia"/>
        </w:rPr>
        <w:br/>
      </w:r>
      <w:r>
        <w:rPr>
          <w:rFonts w:hint="eastAsia"/>
        </w:rPr>
        <w:t>　　5.5 Accord Healthcare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Accord Healthcare替加环素药物规模（万元）及毛利率（2018-2023年）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Accord Healthcare主要业务介绍</w:t>
      </w:r>
      <w:r>
        <w:rPr>
          <w:rFonts w:hint="eastAsia"/>
        </w:rPr>
        <w:br/>
      </w:r>
      <w:r>
        <w:rPr>
          <w:rFonts w:hint="eastAsia"/>
        </w:rPr>
        <w:t>　　5.6 Amneal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Amneal替加环素药物规模（万元）及毛利率（2018-2023年）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Amneal主要业务介绍</w:t>
      </w:r>
      <w:r>
        <w:rPr>
          <w:rFonts w:hint="eastAsia"/>
        </w:rPr>
        <w:br/>
      </w:r>
      <w:r>
        <w:rPr>
          <w:rFonts w:hint="eastAsia"/>
        </w:rPr>
        <w:t>　　5.7 Zhejiang Hisun Pharmaceutical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Zhejiang Hisun Pharmaceutical替加环素药物规模（万元）及毛利率（2018-2023年）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Zhejiang Hisun Pharmaceutical主要业务介绍</w:t>
      </w:r>
      <w:r>
        <w:rPr>
          <w:rFonts w:hint="eastAsia"/>
        </w:rPr>
        <w:br/>
      </w:r>
      <w:r>
        <w:rPr>
          <w:rFonts w:hint="eastAsia"/>
        </w:rPr>
        <w:t>　　5.8 Nanjing Hicin Pharmaceutical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Nanjing Hicin Pharmaceutical替加环素药物规模（万元）及毛利率（2018-2023年）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Nanjing Hicin Pharmaceutical主要业务介绍</w:t>
      </w:r>
      <w:r>
        <w:rPr>
          <w:rFonts w:hint="eastAsia"/>
        </w:rPr>
        <w:br/>
      </w:r>
      <w:r>
        <w:rPr>
          <w:rFonts w:hint="eastAsia"/>
        </w:rPr>
        <w:t>　　5.9 CTTQ Pharma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替加环素药物产品类型及应用领域介绍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CTTQ Pharma替加环素药物规模（万元）及毛利率（2018-2023年）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CTTQ Pharma主要业务介绍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替加环素药物行业动态分析</w:t>
      </w:r>
      <w:r>
        <w:rPr>
          <w:rFonts w:hint="eastAsia"/>
        </w:rPr>
        <w:br/>
      </w:r>
      <w:r>
        <w:rPr>
          <w:rFonts w:hint="eastAsia"/>
        </w:rPr>
        <w:t>　　7.1 替加环素药物发展历史、现状及趋势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替加环素药物发展机遇、挑战及潜在风险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替加环素药物当前及未来发展机遇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替加环素药物发展面临的主要挑战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7.2.3 替加环素药物目前存在的风险及潜在风险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替加环素药物市场有利因素、不利因素分析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替加环素药物发展的推动因素、有利条件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替加环素药物发展的阻力、不利因素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全球替加环素药物市场发展预测</w:t>
      </w:r>
      <w:r>
        <w:rPr>
          <w:rFonts w:hint="eastAsia"/>
        </w:rPr>
        <w:br/>
      </w:r>
      <w:r>
        <w:rPr>
          <w:rFonts w:hint="eastAsia"/>
        </w:rPr>
        <w:t>　　8.1 全球替加环素药物规模（万元）预测（2024-2030年）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中国替加环素药物发展预测</w:t>
      </w:r>
      <w:r>
        <w:rPr>
          <w:rFonts w:hint="eastAsia"/>
        </w:rPr>
        <w:br/>
      </w:r>
      <w:r>
        <w:rPr>
          <w:rFonts w:hint="eastAsia"/>
        </w:rPr>
        <w:t>　　8.3 全球主要地区替加环素药物市场预测</w:t>
      </w:r>
      <w:r>
        <w:rPr>
          <w:rFonts w:hint="eastAsia"/>
        </w:rPr>
        <w:br/>
      </w:r>
      <w:r>
        <w:rPr>
          <w:rFonts w:hint="eastAsia"/>
        </w:rPr>
        <w:t>　　　　8.3.1 北美替加环素药物发展趋势及未来潜力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欧洲替加环素药物发展趋势及未来潜力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亚太替加环素药物发展趋势及未来潜力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南美替加环素药物发展趋势及未来潜力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不同类型替加环素药物发展预测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全球不同类型替加环素药物规模（万元）分析预测（2024-2030年）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中国不同类型替加环素药物规模（万元）分析预测</w:t>
      </w:r>
      <w:r>
        <w:rPr>
          <w:rFonts w:hint="eastAsia"/>
        </w:rPr>
        <w:br/>
      </w:r>
      <w:r>
        <w:rPr>
          <w:rFonts w:hint="eastAsia"/>
        </w:rPr>
        <w:t>　　8.5 替加环素药物主要应用领域分析预测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全球替加环素药物主要应用领域规模预测（2024-2030年）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中国替加环素药物主要应用领域规模预测（2024-2030年）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图：2018-2030年全球替加环素药物市场规模（万元）及未来趋势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图：2018-2030年中国替加环素药物市场规模（万元）及未来趋势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表：全球市场不同类型替加环素药物规模（万元）及增长率对比（2018-2023年）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表：2018-2023年全球不同类型替加环素药物规模列表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表：2018-2023年全球不同类型替加环素药物规模市场份额列表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表：2024-2030年全球不同类型替加环素药物规模市场份额列表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图：2023年全球不同类型替加环素药物市场份额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表：中国不同类型替加环素药物规模（万元）及增长率对比（2018-2023年）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表：2018-2023年中国不同类型替加环素药物规模列表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表：2018-2023年中国不同类型替加环素药物规模市场份额列表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图：中国不同类型替加环素药物规模市场份额列表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图：2023年中国不同类型替加环素药物规模市场份额</w:t>
      </w:r>
      <w:r>
        <w:rPr>
          <w:rFonts w:hint="eastAsia"/>
        </w:rPr>
        <w:br/>
      </w:r>
      <w:r>
        <w:rPr>
          <w:rFonts w:hint="eastAsia"/>
        </w:rPr>
        <w:t>　　图：替加环素药物应用</w:t>
      </w:r>
      <w:r>
        <w:rPr>
          <w:rFonts w:hint="eastAsia"/>
        </w:rPr>
        <w:br/>
      </w:r>
      <w:r>
        <w:rPr>
          <w:rFonts w:hint="eastAsia"/>
        </w:rPr>
        <w:t>　　表：全球替加环素药物主要应用领域规模对比（2018-2023年）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表：全球替加环素药物主要应用规模（2018-2023年）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表：全球替加环素药物主要应用规模份额（2018-2023年）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图：全球替加环素药物主要应用规模份额（2018-2023年）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图：2023年全球替加环素药物主要应用规模份额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表：2018-2023年中国替加环素药物主要应用领域规模对比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表：中国替加环素药物主要应用领域规模（2018-2023年）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表：中国替加环素药物主要应用领域规模份额（2018-2023年）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图：中国替加环素药物主要应用领域规模份额（2018-2023年）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图：2023年中国替加环素药物主要应用领域规模份额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表：全球主要地区替加环素药物规模（万元）及增长率对比（2018-2023年）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图：2018-2023年北美替加环素药物规模（万元）及增长率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图：2018-2023年亚太替加环素药物规模（万元）及增长率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图：欧洲替加环素药物规模（万元）及增长率（2018-2023年）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图：南美替加环素药物规模（万元）及增长率（2018-2023年）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图：其他地区替加环素药物规模（万元）及增长率（2018-2023年）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图：中国替加环素药物规模（万元）及增长率（2018-2023年）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表：2018-2023年全球主要地区替加环素药物规模（万元）列表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图：2018-2023年全球主要地区替加环素药物规模市场份额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图：2024-2030年全球主要地区替加环素药物规模市场份额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图：2023年全球主要地区替加环素药物规模市场份额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表：2018-2023年中国替加环素药物规模（万元）及毛利率（2018-2023年）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表：2018-2023年全球主要企业替加环素药物规模（万元）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表：2018-2023年全球主要企业替加环素药物规模份额对比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图：2023年全球主要企业替加环素药物规模份额对比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图：2022年全球主要企业替加环素药物规模份额对比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表：全球替加环素药物主要企业产品类型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图：2023年全球替加环素药物Top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图：2023年全球替加环素药物Top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表：2018-2023年中国主要企业替加环素药物规模（万元）列表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表：2018-2023年中国主要企业替加环素药物规模份额对比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图：2023年中国主要企业替加环素药物规模份额对比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图：2022年中国主要企业替加环素药物规模份额对比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图：2023年中国替加环素药物Top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图：2023年中国替加环素药物Top 5企业市场份额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表：Pfizer替加环素药物规模增长率</w:t>
      </w:r>
      <w:r>
        <w:rPr>
          <w:rFonts w:hint="eastAsia"/>
        </w:rPr>
        <w:br/>
      </w:r>
      <w:r>
        <w:rPr>
          <w:rFonts w:hint="eastAsia"/>
        </w:rPr>
        <w:t>　　表：Pfizer替加环素药物规模全球市场份额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表：Sandoz基本信息、主要业务介绍、市场地位以及主要的竞争对手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表：Sandoz替加环素药物规模（万元）及毛利率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表：Sandoz替加环素药物规模增长率</w:t>
      </w:r>
      <w:r>
        <w:rPr>
          <w:rFonts w:hint="eastAsia"/>
        </w:rPr>
        <w:br/>
      </w:r>
      <w:r>
        <w:rPr>
          <w:rFonts w:hint="eastAsia"/>
        </w:rPr>
        <w:t>　　表：Sandoz替加环素药物规模全球市场份额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表：Apotex基本信息、主要业务介绍、市场地位以及主要的竞争对手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表：Apotex替加环素药物规模（万元）及毛利率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表：Apotex替加环素药物规模增长率</w:t>
      </w:r>
      <w:r>
        <w:rPr>
          <w:rFonts w:hint="eastAsia"/>
        </w:rPr>
        <w:br/>
      </w:r>
      <w:r>
        <w:rPr>
          <w:rFonts w:hint="eastAsia"/>
        </w:rPr>
        <w:t>　　表：Apotex替加环素药物规模全球市场份额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表：Fresenius Kabi基本信息、主要业务介绍、市场地位以及主要的竞争对手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表：Fresenius Kabi替加环素药物规模（万元）及毛利率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表：Fresenius Kabi替加环素药物规模增长率</w:t>
      </w:r>
      <w:r>
        <w:rPr>
          <w:rFonts w:hint="eastAsia"/>
        </w:rPr>
        <w:br/>
      </w:r>
      <w:r>
        <w:rPr>
          <w:rFonts w:hint="eastAsia"/>
        </w:rPr>
        <w:t>　　表：Fresenius Kabi替加环素药物规模全球市场份额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表：Accord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表：Accord Healthcare替加环素药物规模（万元）及毛利率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表：Accord Healthcare替加环素药物规模增长率</w:t>
      </w:r>
      <w:r>
        <w:rPr>
          <w:rFonts w:hint="eastAsia"/>
        </w:rPr>
        <w:br/>
      </w:r>
      <w:r>
        <w:rPr>
          <w:rFonts w:hint="eastAsia"/>
        </w:rPr>
        <w:t>　　表：Accord Healthcare替加环素药物规模全球市场份额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表：Amneal基本信息、主要业务介绍、市场地位以及主要的竞争对手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表：Amneal替加环素药物规模（万元）及毛利率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表：Amneal替加环素药物规模增长率</w:t>
      </w:r>
      <w:r>
        <w:rPr>
          <w:rFonts w:hint="eastAsia"/>
        </w:rPr>
        <w:br/>
      </w:r>
      <w:r>
        <w:rPr>
          <w:rFonts w:hint="eastAsia"/>
        </w:rPr>
        <w:t>　　表：Amneal替加环素药物规模全球市场份额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表：Zhejiang Hisun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表：Zhejiang Hisun Pharmaceutical替加环素药物规模（万元）及毛利率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表：Zhejiang Hisun Pharmaceutical替加环素药物规模增长率</w:t>
      </w:r>
      <w:r>
        <w:rPr>
          <w:rFonts w:hint="eastAsia"/>
        </w:rPr>
        <w:br/>
      </w:r>
      <w:r>
        <w:rPr>
          <w:rFonts w:hint="eastAsia"/>
        </w:rPr>
        <w:t>　　表：Zhejiang Hisun Pharmaceutical替加环素药物规模全球市场份额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表：Nanjing Hicin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表：Nanjing Hicin Pharmaceutical替加环素药物规模（万元）及毛利率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表：Nanjing Hicin Pharmaceutical替加环素药物规模增长率</w:t>
      </w:r>
      <w:r>
        <w:rPr>
          <w:rFonts w:hint="eastAsia"/>
        </w:rPr>
        <w:br/>
      </w:r>
      <w:r>
        <w:rPr>
          <w:rFonts w:hint="eastAsia"/>
        </w:rPr>
        <w:t>　　表：Nanjing Hicin Pharmaceutical替加环素药物规模全球市场份额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表：CTTQ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表：CTTQ Pharma替加环素药物规模（万元）及毛利率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表：CTTQ Pharma替加环素药物规模增长率</w:t>
      </w:r>
      <w:r>
        <w:rPr>
          <w:rFonts w:hint="eastAsia"/>
        </w:rPr>
        <w:br/>
      </w:r>
      <w:r>
        <w:rPr>
          <w:rFonts w:hint="eastAsia"/>
        </w:rPr>
        <w:t>　　表：CTTQ Pharma替加环素药物规模全球市场份额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图：2024-2030年全球替加环素药物规模（万元）及增长率预测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图：2024-2030年中国替加环素药物规模（万元）及增长率预测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表：2024-2030年全球主要地区替加环素药物规模预测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图：2024-2030年全球主要地区替加环素药物规模市场份额预测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图：2024-2030年北美替加环素药物规模（万元）及增长率预测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图：2024-2030年欧洲替加环素药物规模（万元）及增长率预测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图：2024-2030年亚太替加环素药物规模（万元）及增长率预测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图：2024-2030年南美替加环素药物规模（万元）及增长率预测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表：2024-2030年全球不同类型替加环素药物规模分析预测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图：2024-2030年全球替加环素药物规模市场份额预测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表：2024-2030年全球不同类型替加环素药物规模（万元）分析预测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图：2024-2030年全球不同类型替加环素药物规模（万元）及市场份额预测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表：2024-2030年中国不同类型替加环素药物规模分析预测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图：中国不同类型替加环素药物规模市场份额预测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表：2024-2030年中国不同类型替加环素药物规模（万元）分析预测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图：2024-2030年中国不同类型替加环素药物规模（万元）及市场份额预测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表：2024-2030年全球替加环素药物主要应用领域规模预测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图：2024-2030年全球替加环素药物主要应用领域规模份额预测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表：2024-2030年中国替加环素药物主要应用领域规模预测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表：2018-2023年中国替加环素药物主要应用领域规模预测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f5f8be0a444fe" w:history="1">
        <w:r>
          <w:rPr>
            <w:rStyle w:val="Hyperlink"/>
          </w:rPr>
          <w:t>全球与中国替加环素药物行业发展调研与市场前景预测报告（2024-2030年）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f5f8be0a444fe" w:history="1">
        <w:r>
          <w:rPr>
            <w:rStyle w:val="Hyperlink"/>
          </w:rPr>
          <w:t>https://www.20087.com/5/17/TiJiaHuanSuYaoWuWeiLaiFaZhanQuSh.html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2dbd16ddb4039" w:history="1">
      <w:r>
        <w:rPr>
          <w:rStyle w:val="Hyperlink"/>
        </w:rPr>
        <w:t>全球与中国替加环素药物行业发展调研与市场前景预测报告（2024-2030年）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iJiaHuanSuYaoWuWeiLaiFaZhanQuSh.html" TargetMode="External" Id="R0eaf5f8be0a4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iJiaHuanSuYaoWuWeiLaiFaZhanQuSh.html" TargetMode="External" Id="R0272dbd16ddb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2023-10-28T02:54:00Z</dcterms:created>
  <dcterms:modified xsi:type="dcterms:W3CDTF">2023-10-28T03:54:00Z</dcterms:modified>
  <dc:subject>全球与中国替加环素药物行业发展调研与市场前景预测报告（2024-2030年）</dc:subject>
  <dc:title>全球与中国替加环素药物行业发展调研与市场前景预测报告（2024-2030年）</dc:title>
  <cp:keywords>全球与中国替加环素药物行业发展调研与市场前景预测报告（2024-2030年）</cp:keywords>
  <dc:description>全球与中国替加环素药物行业发展调研与市场前景预测报告（2024-2030年）</dc:description>
</cp:coreProperties>
</file>