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7f1eae734fcd" w:history="1">
              <w:r>
                <w:rPr>
                  <w:rStyle w:val="Hyperlink"/>
                </w:rPr>
                <w:t>中国医用呼吸机市场现状调研与发展前景分析报告（2024-2030年）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7f1eae734fcd" w:history="1">
              <w:r>
                <w:rPr>
                  <w:rStyle w:val="Hyperlink"/>
                </w:rPr>
                <w:t>中国医用呼吸机市场现状调研与发展前景分析报告（2024-2030年）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97f1eae734fcd" w:history="1">
                <w:r>
                  <w:rPr>
                    <w:rStyle w:val="Hyperlink"/>
                  </w:rPr>
                  <w:t>https://www.20087.com/5/77/YiYongHuXiJiWeiLaiFaZhanQuShi.html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病房（ICU）和急救医疗中至关重要的设备，用于维持和辅助患者的呼吸功能。近年来，随着医疗科技的进步，医用呼吸机的智能化程度显著提升，能够根据患者的具体情况自动调节参数，提高治疗效果。同时，便携式和远程监控功能的加入，使得呼吸机在家庭护理和紧急救援场景中的应用更加广泛。</w:t>
      </w:r>
      <w:r>
        <w:rPr>
          <w:rFonts w:hint="eastAsia"/>
        </w:rPr>
        <w:br/>
      </w:r>
      <w:r>
        <w:rPr>
          <w:rFonts w:hint="eastAsia"/>
        </w:rPr>
        <w:t>　　未来，医用呼吸机的发展将更加侧重于个性化治疗和远程医疗。通过集成人工智能和大数据分析，呼吸机能更精准地匹配患者需求，提供定制化治疗方案。同时，随着5G网络和物联网技术的普及，远程监控和即时调整将成为可能，医生可以远程监测患者状态，及时调整治疗策略，提高救治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中国医用呼吸机市场分析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2019-2024年金融危机下中国宏观经济环境分析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2019-2024年世界医用呼吸机行业发展市场状况分析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世界医用呼吸机行业发展市场分析</w:t>
      </w:r>
      <w:r>
        <w:rPr>
          <w:rFonts w:hint="eastAsia"/>
        </w:rPr>
        <w:br/>
      </w:r>
      <w:r>
        <w:rPr>
          <w:rFonts w:hint="eastAsia"/>
        </w:rPr>
        <w:t>　　第一概述</w:t>
      </w:r>
      <w:r>
        <w:rPr>
          <w:rFonts w:hint="eastAsia"/>
        </w:rPr>
        <w:br/>
      </w:r>
      <w:r>
        <w:rPr>
          <w:rFonts w:hint="eastAsia"/>
        </w:rPr>
        <w:t>　　第二亚洲地区主要国家市场概况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2019-2024年医用呼吸机行业市场现状分析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2019-2024年医用呼吸机产业竞争态势分析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一、2019-2024年上游产业发展现状分析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一、2019-2024年下游产业发展现状分析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2019-2024年中国医用呼吸机产业竞争现状分析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2019-2024年中国医用呼吸机产业集中程度分析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2019-2024年中国医用呼吸机企业提升竞争力策略分析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医用呼吸机地区销售分析</w:t>
      </w:r>
      <w:r>
        <w:rPr>
          <w:rFonts w:hint="eastAsia"/>
        </w:rPr>
        <w:br/>
      </w:r>
      <w:r>
        <w:rPr>
          <w:rFonts w:hint="eastAsia"/>
        </w:rPr>
        <w:t>　　第一节 中国医用呼吸机区域销售市场结构变化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医用呼吸机“东北地区”销售分析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医用呼吸机“华北地区”销售分析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医用呼吸机“中南地区”销售分析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医用呼吸机“华东地区”销售分析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医用呼吸机“西北地区”销售分析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2024-2030年中国医用呼吸机行业竞争态势预测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2024-2030年中国医用呼吸机行业投资前景趋势分析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2024-2030年医用呼吸机行业投资风险分析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医用呼吸机产品投资趋势分析</w:t>
      </w:r>
      <w:r>
        <w:rPr>
          <w:rFonts w:hint="eastAsia"/>
        </w:rPr>
        <w:br/>
      </w:r>
      <w:r>
        <w:rPr>
          <w:rFonts w:hint="eastAsia"/>
        </w:rPr>
        <w:t>　　第四节 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中^智^林^济研：专家建议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我国医用呼吸机行业的周期性特征</w:t>
      </w:r>
      <w:r>
        <w:rPr>
          <w:rFonts w:hint="eastAsia"/>
        </w:rPr>
        <w:br/>
      </w:r>
      <w:r>
        <w:rPr>
          <w:rFonts w:hint="eastAsia"/>
        </w:rPr>
        <w:t>　　图表 中国医用呼吸机行业产量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2019-2024年我国城镇居民收入</w:t>
      </w:r>
      <w:r>
        <w:rPr>
          <w:rFonts w:hint="eastAsia"/>
        </w:rPr>
        <w:br/>
      </w:r>
      <w:r>
        <w:rPr>
          <w:rFonts w:hint="eastAsia"/>
        </w:rPr>
        <w:t>　　图表 2019-2024年我国农村居民收入</w:t>
      </w:r>
      <w:r>
        <w:rPr>
          <w:rFonts w:hint="eastAsia"/>
        </w:rPr>
        <w:br/>
      </w:r>
      <w:r>
        <w:rPr>
          <w:rFonts w:hint="eastAsia"/>
        </w:rPr>
        <w:t>　　图表 2019-2024年我国工业增加值情况</w:t>
      </w:r>
      <w:r>
        <w:rPr>
          <w:rFonts w:hint="eastAsia"/>
        </w:rPr>
        <w:br/>
      </w:r>
      <w:r>
        <w:rPr>
          <w:rFonts w:hint="eastAsia"/>
        </w:rPr>
        <w:t>　　图表 近年劳动力成本的增长情况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2019-2024年中国医用呼吸机价格走势</w:t>
      </w:r>
      <w:r>
        <w:rPr>
          <w:rFonts w:hint="eastAsia"/>
        </w:rPr>
        <w:br/>
      </w:r>
      <w:r>
        <w:rPr>
          <w:rFonts w:hint="eastAsia"/>
        </w:rPr>
        <w:t>　　图表 三种基本战略的具体要求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2024年中国医用呼吸机占有情况</w:t>
      </w:r>
      <w:r>
        <w:rPr>
          <w:rFonts w:hint="eastAsia"/>
        </w:rPr>
        <w:br/>
      </w:r>
      <w:r>
        <w:rPr>
          <w:rFonts w:hint="eastAsia"/>
        </w:rPr>
        <w:t>　　图表 医用呼吸机产业所处生命周期示意图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2019-2024年亚洲医用呼吸机行业市场规模分析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2024-2030年全球医用呼吸机行业市场规模预测分析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2019-2024年中国医用呼吸机行业市场产值分析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2019-2024年中国医用呼吸机行业市场均价分析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2019-2024年中国医用呼吸机行业市场消费分析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2019-2024年中国医用呼吸机行业市场产量分析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7f1eae734fcd" w:history="1">
        <w:r>
          <w:rPr>
            <w:rStyle w:val="Hyperlink"/>
          </w:rPr>
          <w:t>中国医用呼吸机市场现状调研与发展前景分析报告（2024-2030年）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97f1eae734fcd" w:history="1">
        <w:r>
          <w:rPr>
            <w:rStyle w:val="Hyperlink"/>
          </w:rPr>
          <w:t>https://www.20087.com/5/77/YiYongHuXiJiWeiLaiFaZhanQuShi.html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d09143824516" w:history="1">
      <w:r>
        <w:rPr>
          <w:rStyle w:val="Hyperlink"/>
        </w:rPr>
        <w:t>中国医用呼吸机市场现状调研与发展前景分析报告（2024-2030年）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YongHuXiJiWeiLaiFaZhanQuShi.html" TargetMode="External" Id="Rb6897f1eae7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YongHuXiJiWeiLaiFaZhanQuShi.html" TargetMode="External" Id="R0ab4d091438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2024-04-23T06:26:00Z</dcterms:created>
  <dcterms:modified xsi:type="dcterms:W3CDTF">2024-04-23T07:26:00Z</dcterms:modified>
  <dc:subject>中国医用呼吸机市场现状调研与发展前景分析报告（2024-2030年）</dc:subject>
  <dc:title>中国医用呼吸机市场现状调研与发展前景分析报告（2024-2030年）</dc:title>
  <cp:keywords>中国医用呼吸机市场现状调研与发展前景分析报告（2024-2030年）</cp:keywords>
  <dc:description>中国医用呼吸机市场现状调研与发展前景分析报告（2024-2030年）</dc:description>
</cp:coreProperties>
</file>