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380e5c48d4009" w:history="1">
              <w:r>
                <w:rPr>
                  <w:rStyle w:val="Hyperlink"/>
                </w:rPr>
                <w:t>2025-2031年中国生物类似药行业深度调研与发展趋势预测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380e5c48d4009" w:history="1">
              <w:r>
                <w:rPr>
                  <w:rStyle w:val="Hyperlink"/>
                </w:rPr>
                <w:t>2025-2031年中国生物类似药行业深度调研与发展趋势预测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380e5c48d4009" w:history="1">
                <w:r>
                  <w:rPr>
                    <w:rStyle w:val="Hyperlink"/>
                  </w:rPr>
                  <w:t>https://www.20087.com/5/17/ShengWuLeiSiYaoHangYeQuShiFenXi.html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类似药是与已上市的原研生物药具有相似安全性和有效性的生物制品，通常在原研药专利到期后上市。近年来，随着生物制药技术的成熟和监管政策的支持，生物类似药市场迅速增长，降低了生物药的价格，提高了患者对昂贵生物治疗的可及性。</w:t>
      </w:r>
      <w:r>
        <w:rPr>
          <w:rFonts w:hint="eastAsia"/>
        </w:rPr>
        <w:br/>
      </w:r>
      <w:r>
        <w:rPr>
          <w:rFonts w:hint="eastAsia"/>
        </w:rPr>
        <w:t>　　未来，生物类似药将更加注重创新和差异化。除了仿制已有的生物药，开发针对新靶点或新适应症的生物类似药将成为趋势，满足未被满足的医疗需求。同时，通过生物工程技术的创新，生物类似药将具备更优的药代动力学特性，如更长的半衰期和更好的稳定性，提高患者的生活质量。</w:t>
      </w:r>
      <w:r>
        <w:rPr>
          <w:rFonts w:hint="eastAsia"/>
        </w:rPr>
        <w:br/>
      </w:r>
      <w:r>
        <w:rPr>
          <w:rFonts w:hint="eastAsia"/>
        </w:rPr>
        <w:t>　　《</w:t>
      </w:r>
      <w:hyperlink r:id="R90f380e5c48d4009" w:history="1">
        <w:r>
          <w:rPr>
            <w:rStyle w:val="Hyperlink"/>
          </w:rPr>
          <w:t>2025-2031年中国生物类似药行业深度调研与发展趋势预测</w:t>
        </w:r>
      </w:hyperlink>
      <w:r>
        <w:rPr>
          <w:rFonts w:hint="eastAsia"/>
        </w:rPr>
        <w:t>》系统分析了生物类似药行业的市场需求、市场规模及价格动态，全面梳理了生物类似药产业链结构，并对生物类似药细分市场进行了深入探究。报告基于详实数据，科学预测了生物类似药市场前景与发展趋势，重点剖析了品牌竞争格局、市场集中度及重点企业的市场地位。通过SWOT分析，报告识别了行业面临的机遇与风险，并提出了针对性发展策略与建议，为生物类似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生物类似药概述</w:t>
      </w:r>
      <w:r>
        <w:rPr>
          <w:rFonts w:hint="eastAsia"/>
        </w:rPr>
        <w:br/>
      </w:r>
      <w:r>
        <w:rPr>
          <w:rFonts w:hint="eastAsia"/>
        </w:rPr>
        <w:t>　　第一节 生物类似药定义</w:t>
      </w:r>
      <w:r>
        <w:rPr>
          <w:rFonts w:hint="eastAsia"/>
        </w:rPr>
        <w:br/>
      </w:r>
      <w:r>
        <w:rPr>
          <w:rFonts w:hint="eastAsia"/>
        </w:rPr>
        <w:t>　　第二节 生物类似药行业发展历程</w:t>
      </w:r>
      <w:r>
        <w:rPr>
          <w:rFonts w:hint="eastAsia"/>
        </w:rPr>
        <w:br/>
      </w:r>
      <w:r>
        <w:rPr>
          <w:rFonts w:hint="eastAsia"/>
        </w:rPr>
        <w:t>　　第三节 生物类似药产业链分析</w:t>
      </w:r>
      <w:r>
        <w:rPr>
          <w:rFonts w:hint="eastAsia"/>
        </w:rPr>
        <w:br/>
      </w:r>
      <w:r>
        <w:rPr>
          <w:rFonts w:hint="eastAsia"/>
        </w:rPr>
        <w:t>　　　　一、产业链模型介绍</w:t>
      </w:r>
      <w:r>
        <w:rPr>
          <w:rFonts w:hint="eastAsia"/>
        </w:rPr>
        <w:br/>
      </w:r>
      <w:r>
        <w:rPr>
          <w:rFonts w:hint="eastAsia"/>
        </w:rPr>
        <w:t>　　　　二、生物类似药产业链模型分析</w:t>
      </w:r>
      <w:r>
        <w:rPr>
          <w:rFonts w:hint="eastAsia"/>
        </w:rPr>
        <w:br/>
      </w:r>
      <w:r>
        <w:rPr>
          <w:rFonts w:hint="eastAsia"/>
        </w:rPr>
        <w:br/>
      </w:r>
      <w:r>
        <w:rPr>
          <w:rFonts w:hint="eastAsia"/>
        </w:rPr>
        <w:t>第二章 2025年中国生物类似药行业发展环境分析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生物类似药行业相关政策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2025年中国生物类似药行业发展社会环境分析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中国生物类似药生产现状分析</w:t>
      </w:r>
      <w:r>
        <w:rPr>
          <w:rFonts w:hint="eastAsia"/>
        </w:rPr>
        <w:br/>
      </w:r>
      <w:r>
        <w:rPr>
          <w:rFonts w:hint="eastAsia"/>
        </w:rPr>
        <w:t>　　第一节 生物类似药行业总体规模</w:t>
      </w:r>
      <w:r>
        <w:rPr>
          <w:rFonts w:hint="eastAsia"/>
        </w:rPr>
        <w:br/>
      </w:r>
      <w:r>
        <w:rPr>
          <w:rFonts w:hint="eastAsia"/>
        </w:rPr>
        <w:t>　　第一节 生物类似药产能概况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生物类似药市场容量概况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生物类似药产业的生命周期分析</w:t>
      </w:r>
      <w:r>
        <w:rPr>
          <w:rFonts w:hint="eastAsia"/>
        </w:rPr>
        <w:br/>
      </w:r>
      <w:r>
        <w:rPr>
          <w:rFonts w:hint="eastAsia"/>
        </w:rPr>
        <w:t>　　第五节 生物类似药产业供需情况</w:t>
      </w:r>
      <w:r>
        <w:rPr>
          <w:rFonts w:hint="eastAsia"/>
        </w:rPr>
        <w:br/>
      </w:r>
      <w:r>
        <w:rPr>
          <w:rFonts w:hint="eastAsia"/>
        </w:rPr>
        <w:br/>
      </w:r>
      <w:r>
        <w:rPr>
          <w:rFonts w:hint="eastAsia"/>
        </w:rPr>
        <w:t>第四章 生物类似药国内产品价格走势及影响因素分析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2025年我国生物类似药行业发展现状分析</w:t>
      </w:r>
      <w:r>
        <w:rPr>
          <w:rFonts w:hint="eastAsia"/>
        </w:rPr>
        <w:br/>
      </w:r>
      <w:r>
        <w:rPr>
          <w:rFonts w:hint="eastAsia"/>
        </w:rPr>
        <w:t>　　第一节 我国生物类似药行业发展现状</w:t>
      </w:r>
      <w:r>
        <w:rPr>
          <w:rFonts w:hint="eastAsia"/>
        </w:rPr>
        <w:br/>
      </w:r>
      <w:r>
        <w:rPr>
          <w:rFonts w:hint="eastAsia"/>
        </w:rPr>
        <w:t>　　　　一、生物类似药行业品牌发展现状</w:t>
      </w:r>
      <w:r>
        <w:rPr>
          <w:rFonts w:hint="eastAsia"/>
        </w:rPr>
        <w:br/>
      </w:r>
      <w:r>
        <w:rPr>
          <w:rFonts w:hint="eastAsia"/>
        </w:rPr>
        <w:t>　　　　二、生物类似药行业需求市场现状</w:t>
      </w:r>
      <w:r>
        <w:rPr>
          <w:rFonts w:hint="eastAsia"/>
        </w:rPr>
        <w:br/>
      </w:r>
      <w:r>
        <w:rPr>
          <w:rFonts w:hint="eastAsia"/>
        </w:rPr>
        <w:t>　　　　三、生物类似药市场需求层次分析</w:t>
      </w:r>
      <w:r>
        <w:rPr>
          <w:rFonts w:hint="eastAsia"/>
        </w:rPr>
        <w:br/>
      </w:r>
      <w:r>
        <w:rPr>
          <w:rFonts w:hint="eastAsia"/>
        </w:rPr>
        <w:t>　　　　四、我国生物类似药市场走向分析</w:t>
      </w:r>
      <w:r>
        <w:rPr>
          <w:rFonts w:hint="eastAsia"/>
        </w:rPr>
        <w:br/>
      </w:r>
      <w:r>
        <w:rPr>
          <w:rFonts w:hint="eastAsia"/>
        </w:rPr>
        <w:t>　　第二节 中国生物类似药产品技术分析</w:t>
      </w:r>
      <w:r>
        <w:rPr>
          <w:rFonts w:hint="eastAsia"/>
        </w:rPr>
        <w:br/>
      </w:r>
      <w:r>
        <w:rPr>
          <w:rFonts w:hint="eastAsia"/>
        </w:rPr>
        <w:t>　　　　一、2025年生物类似药产品技术变化特点</w:t>
      </w:r>
      <w:r>
        <w:rPr>
          <w:rFonts w:hint="eastAsia"/>
        </w:rPr>
        <w:br/>
      </w:r>
      <w:r>
        <w:rPr>
          <w:rFonts w:hint="eastAsia"/>
        </w:rPr>
        <w:t>　　　　二、2025年生物类似药产品市场的新技术</w:t>
      </w:r>
      <w:r>
        <w:rPr>
          <w:rFonts w:hint="eastAsia"/>
        </w:rPr>
        <w:br/>
      </w:r>
      <w:r>
        <w:rPr>
          <w:rFonts w:hint="eastAsia"/>
        </w:rPr>
        <w:t>　　　　三、2025年生物类似药产品市场现状分析</w:t>
      </w:r>
      <w:r>
        <w:rPr>
          <w:rFonts w:hint="eastAsia"/>
        </w:rPr>
        <w:br/>
      </w:r>
      <w:r>
        <w:rPr>
          <w:rFonts w:hint="eastAsia"/>
        </w:rPr>
        <w:t>　　第三节 中国生物类似药行业存在的问题</w:t>
      </w:r>
      <w:r>
        <w:rPr>
          <w:rFonts w:hint="eastAsia"/>
        </w:rPr>
        <w:br/>
      </w:r>
      <w:r>
        <w:rPr>
          <w:rFonts w:hint="eastAsia"/>
        </w:rPr>
        <w:t>　　第四节 中国生物类似药市场分析及思考</w:t>
      </w:r>
      <w:r>
        <w:rPr>
          <w:rFonts w:hint="eastAsia"/>
        </w:rPr>
        <w:br/>
      </w:r>
      <w:r>
        <w:rPr>
          <w:rFonts w:hint="eastAsia"/>
        </w:rPr>
        <w:t>　　　　一、生物类似药市场特点</w:t>
      </w:r>
      <w:r>
        <w:rPr>
          <w:rFonts w:hint="eastAsia"/>
        </w:rPr>
        <w:br/>
      </w:r>
      <w:r>
        <w:rPr>
          <w:rFonts w:hint="eastAsia"/>
        </w:rPr>
        <w:t>　　　　二、生物类似药市场分析</w:t>
      </w:r>
      <w:r>
        <w:rPr>
          <w:rFonts w:hint="eastAsia"/>
        </w:rPr>
        <w:br/>
      </w:r>
      <w:r>
        <w:rPr>
          <w:rFonts w:hint="eastAsia"/>
        </w:rPr>
        <w:t>　　　　三、生物类似药市场变化的方向</w:t>
      </w:r>
      <w:r>
        <w:rPr>
          <w:rFonts w:hint="eastAsia"/>
        </w:rPr>
        <w:br/>
      </w:r>
      <w:r>
        <w:rPr>
          <w:rFonts w:hint="eastAsia"/>
        </w:rPr>
        <w:t>　　　　四、中国生物类似药行业发展的新思路</w:t>
      </w:r>
      <w:r>
        <w:rPr>
          <w:rFonts w:hint="eastAsia"/>
        </w:rPr>
        <w:br/>
      </w:r>
      <w:r>
        <w:rPr>
          <w:rFonts w:hint="eastAsia"/>
        </w:rPr>
        <w:t>　　　　五、对中国生物类似药行业发展的思考</w:t>
      </w:r>
      <w:r>
        <w:rPr>
          <w:rFonts w:hint="eastAsia"/>
        </w:rPr>
        <w:br/>
      </w:r>
      <w:r>
        <w:rPr>
          <w:rFonts w:hint="eastAsia"/>
        </w:rPr>
        <w:br/>
      </w:r>
      <w:r>
        <w:rPr>
          <w:rFonts w:hint="eastAsia"/>
        </w:rPr>
        <w:t>第六章 2025年中国生物类似药行业发展概况</w:t>
      </w:r>
      <w:r>
        <w:rPr>
          <w:rFonts w:hint="eastAsia"/>
        </w:rPr>
        <w:br/>
      </w:r>
      <w:r>
        <w:rPr>
          <w:rFonts w:hint="eastAsia"/>
        </w:rPr>
        <w:t>　　第一节 2025年中国生物类似药行业发展态势分析</w:t>
      </w:r>
      <w:r>
        <w:rPr>
          <w:rFonts w:hint="eastAsia"/>
        </w:rPr>
        <w:br/>
      </w:r>
      <w:r>
        <w:rPr>
          <w:rFonts w:hint="eastAsia"/>
        </w:rPr>
        <w:t>　　第二节 2025年中国生物类似药行业发展特点分析</w:t>
      </w:r>
      <w:r>
        <w:rPr>
          <w:rFonts w:hint="eastAsia"/>
        </w:rPr>
        <w:br/>
      </w:r>
      <w:r>
        <w:rPr>
          <w:rFonts w:hint="eastAsia"/>
        </w:rPr>
        <w:t>　　第三节 2025年中国生物类似药行业市场供需分析</w:t>
      </w:r>
      <w:r>
        <w:rPr>
          <w:rFonts w:hint="eastAsia"/>
        </w:rPr>
        <w:br/>
      </w:r>
      <w:r>
        <w:rPr>
          <w:rFonts w:hint="eastAsia"/>
        </w:rPr>
        <w:br/>
      </w:r>
      <w:r>
        <w:rPr>
          <w:rFonts w:hint="eastAsia"/>
        </w:rPr>
        <w:t>第七章 生物类似药行业市场竞争策略分析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生物类似药市场竞争策略分析</w:t>
      </w:r>
      <w:r>
        <w:rPr>
          <w:rFonts w:hint="eastAsia"/>
        </w:rPr>
        <w:br/>
      </w:r>
      <w:r>
        <w:rPr>
          <w:rFonts w:hint="eastAsia"/>
        </w:rPr>
        <w:t>　　　　一、生物类似药市场增长潜力分析</w:t>
      </w:r>
      <w:r>
        <w:rPr>
          <w:rFonts w:hint="eastAsia"/>
        </w:rPr>
        <w:br/>
      </w:r>
      <w:r>
        <w:rPr>
          <w:rFonts w:hint="eastAsia"/>
        </w:rPr>
        <w:t>　　　　二、生物类似药产品竞争策略分析</w:t>
      </w:r>
      <w:r>
        <w:rPr>
          <w:rFonts w:hint="eastAsia"/>
        </w:rPr>
        <w:br/>
      </w:r>
      <w:r>
        <w:rPr>
          <w:rFonts w:hint="eastAsia"/>
        </w:rPr>
        <w:t>　　　　三、典型企业产品竞争策略分析</w:t>
      </w:r>
      <w:r>
        <w:rPr>
          <w:rFonts w:hint="eastAsia"/>
        </w:rPr>
        <w:br/>
      </w:r>
      <w:r>
        <w:rPr>
          <w:rFonts w:hint="eastAsia"/>
        </w:rPr>
        <w:t>　　第三节 生物类似药企业竞争策略分析</w:t>
      </w:r>
      <w:r>
        <w:rPr>
          <w:rFonts w:hint="eastAsia"/>
        </w:rPr>
        <w:br/>
      </w:r>
      <w:r>
        <w:rPr>
          <w:rFonts w:hint="eastAsia"/>
        </w:rPr>
        <w:t>　　　　一、2025年我国生物类似药市场竞争趋势</w:t>
      </w:r>
      <w:r>
        <w:rPr>
          <w:rFonts w:hint="eastAsia"/>
        </w:rPr>
        <w:br/>
      </w:r>
      <w:r>
        <w:rPr>
          <w:rFonts w:hint="eastAsia"/>
        </w:rPr>
        <w:t>　　　　二、2025年生物类似药行业竞争格局展望</w:t>
      </w:r>
      <w:r>
        <w:rPr>
          <w:rFonts w:hint="eastAsia"/>
        </w:rPr>
        <w:br/>
      </w:r>
      <w:r>
        <w:rPr>
          <w:rFonts w:hint="eastAsia"/>
        </w:rPr>
        <w:t>　　　　三、2025年生物类似药行业竞争策略分析</w:t>
      </w:r>
      <w:r>
        <w:rPr>
          <w:rFonts w:hint="eastAsia"/>
        </w:rPr>
        <w:br/>
      </w:r>
      <w:r>
        <w:rPr>
          <w:rFonts w:hint="eastAsia"/>
        </w:rPr>
        <w:br/>
      </w:r>
      <w:r>
        <w:rPr>
          <w:rFonts w:hint="eastAsia"/>
        </w:rPr>
        <w:t>第八章 生物类似药行业投资与发展前景分析</w:t>
      </w:r>
      <w:r>
        <w:rPr>
          <w:rFonts w:hint="eastAsia"/>
        </w:rPr>
        <w:br/>
      </w:r>
      <w:r>
        <w:rPr>
          <w:rFonts w:hint="eastAsia"/>
        </w:rPr>
        <w:t>　　第一节 2025年生物类似药行业投资情况分析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生物类似药行业投资机会分析</w:t>
      </w:r>
      <w:r>
        <w:rPr>
          <w:rFonts w:hint="eastAsia"/>
        </w:rPr>
        <w:br/>
      </w:r>
      <w:r>
        <w:rPr>
          <w:rFonts w:hint="eastAsia"/>
        </w:rPr>
        <w:t>　　　　一、生物类似药投资项目分析</w:t>
      </w:r>
      <w:r>
        <w:rPr>
          <w:rFonts w:hint="eastAsia"/>
        </w:rPr>
        <w:br/>
      </w:r>
      <w:r>
        <w:rPr>
          <w:rFonts w:hint="eastAsia"/>
        </w:rPr>
        <w:t>　　　　二、可以投资的生物类似药模式</w:t>
      </w:r>
      <w:r>
        <w:rPr>
          <w:rFonts w:hint="eastAsia"/>
        </w:rPr>
        <w:br/>
      </w:r>
      <w:r>
        <w:rPr>
          <w:rFonts w:hint="eastAsia"/>
        </w:rPr>
        <w:t>　　　　三、生物类似药投资机会</w:t>
      </w:r>
      <w:r>
        <w:rPr>
          <w:rFonts w:hint="eastAsia"/>
        </w:rPr>
        <w:br/>
      </w:r>
      <w:r>
        <w:rPr>
          <w:rFonts w:hint="eastAsia"/>
        </w:rPr>
        <w:t>　　　　四、生物类似药投资新方向</w:t>
      </w:r>
      <w:r>
        <w:rPr>
          <w:rFonts w:hint="eastAsia"/>
        </w:rPr>
        <w:br/>
      </w:r>
      <w:r>
        <w:rPr>
          <w:rFonts w:hint="eastAsia"/>
        </w:rPr>
        <w:br/>
      </w:r>
      <w:r>
        <w:rPr>
          <w:rFonts w:hint="eastAsia"/>
        </w:rPr>
        <w:t>第九章 2025-2031年中国生物类似药行业发展前景预测分析</w:t>
      </w:r>
      <w:r>
        <w:rPr>
          <w:rFonts w:hint="eastAsia"/>
        </w:rPr>
        <w:br/>
      </w:r>
      <w:r>
        <w:rPr>
          <w:rFonts w:hint="eastAsia"/>
        </w:rPr>
        <w:t>　　第一节 2025-2031年中国生物类似药行业发展预测分析</w:t>
      </w:r>
      <w:r>
        <w:rPr>
          <w:rFonts w:hint="eastAsia"/>
        </w:rPr>
        <w:br/>
      </w:r>
      <w:r>
        <w:rPr>
          <w:rFonts w:hint="eastAsia"/>
        </w:rPr>
        <w:t>　　　　一、未来生物类似药发展分析</w:t>
      </w:r>
      <w:r>
        <w:rPr>
          <w:rFonts w:hint="eastAsia"/>
        </w:rPr>
        <w:br/>
      </w:r>
      <w:r>
        <w:rPr>
          <w:rFonts w:hint="eastAsia"/>
        </w:rPr>
        <w:t>　　　　二、未来生物类似药行业技术开发方向</w:t>
      </w:r>
      <w:r>
        <w:rPr>
          <w:rFonts w:hint="eastAsia"/>
        </w:rPr>
        <w:br/>
      </w:r>
      <w:r>
        <w:rPr>
          <w:rFonts w:hint="eastAsia"/>
        </w:rPr>
        <w:t>　　　　三、总体行业整体规划及预测</w:t>
      </w:r>
      <w:r>
        <w:rPr>
          <w:rFonts w:hint="eastAsia"/>
        </w:rPr>
        <w:br/>
      </w:r>
      <w:r>
        <w:rPr>
          <w:rFonts w:hint="eastAsia"/>
        </w:rPr>
        <w:t>　　第二节 2025-2031年中国生物类似药行业市场前景分析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生物类似药上游原材料供应状况分析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生物类似药行业上下游行业分析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三、行业新动态及其对生物类似药行业的影响</w:t>
      </w:r>
      <w:r>
        <w:rPr>
          <w:rFonts w:hint="eastAsia"/>
        </w:rPr>
        <w:br/>
      </w:r>
      <w:r>
        <w:rPr>
          <w:rFonts w:hint="eastAsia"/>
        </w:rPr>
        <w:t>　　　　四、行业竞争状况及其对生物类似药行业的意义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四、行业新动态及其对生物类似药行业的影响</w:t>
      </w:r>
      <w:r>
        <w:rPr>
          <w:rFonts w:hint="eastAsia"/>
        </w:rPr>
        <w:br/>
      </w:r>
      <w:r>
        <w:rPr>
          <w:rFonts w:hint="eastAsia"/>
        </w:rPr>
        <w:t>　　　　五、行业竞争状况及其对生物类似药行业的意义</w:t>
      </w:r>
      <w:r>
        <w:rPr>
          <w:rFonts w:hint="eastAsia"/>
        </w:rPr>
        <w:br/>
      </w:r>
      <w:r>
        <w:rPr>
          <w:rFonts w:hint="eastAsia"/>
        </w:rPr>
        <w:br/>
      </w:r>
      <w:r>
        <w:rPr>
          <w:rFonts w:hint="eastAsia"/>
        </w:rPr>
        <w:t>第十二章 2025-2031年生物类似药行业发展趋势及投资风险分析</w:t>
      </w:r>
      <w:r>
        <w:rPr>
          <w:rFonts w:hint="eastAsia"/>
        </w:rPr>
        <w:br/>
      </w:r>
      <w:r>
        <w:rPr>
          <w:rFonts w:hint="eastAsia"/>
        </w:rPr>
        <w:t>　　第一节 当前生物类似药存在的问题</w:t>
      </w:r>
      <w:r>
        <w:rPr>
          <w:rFonts w:hint="eastAsia"/>
        </w:rPr>
        <w:br/>
      </w:r>
      <w:r>
        <w:rPr>
          <w:rFonts w:hint="eastAsia"/>
        </w:rPr>
        <w:t>　　第二节 生物类似药未来发展预测分析</w:t>
      </w:r>
      <w:r>
        <w:rPr>
          <w:rFonts w:hint="eastAsia"/>
        </w:rPr>
        <w:br/>
      </w:r>
      <w:r>
        <w:rPr>
          <w:rFonts w:hint="eastAsia"/>
        </w:rPr>
        <w:t>　　　　一、中国生物类似药发展方向分析</w:t>
      </w:r>
      <w:r>
        <w:rPr>
          <w:rFonts w:hint="eastAsia"/>
        </w:rPr>
        <w:br/>
      </w:r>
      <w:r>
        <w:rPr>
          <w:rFonts w:hint="eastAsia"/>
        </w:rPr>
        <w:t>　　　　二、2025-2031年中国生物类似药行业发展规模</w:t>
      </w:r>
      <w:r>
        <w:rPr>
          <w:rFonts w:hint="eastAsia"/>
        </w:rPr>
        <w:br/>
      </w:r>
      <w:r>
        <w:rPr>
          <w:rFonts w:hint="eastAsia"/>
        </w:rPr>
        <w:t>　　　　三、2025-2031年中国生物类似药行业发展趋势预测</w:t>
      </w:r>
      <w:r>
        <w:rPr>
          <w:rFonts w:hint="eastAsia"/>
        </w:rPr>
        <w:br/>
      </w:r>
      <w:r>
        <w:rPr>
          <w:rFonts w:hint="eastAsia"/>
        </w:rPr>
        <w:t>　　第三节 2025-2031年中国生物类似药行业投资风险分析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生物类似药重点生产厂家分析</w:t>
      </w:r>
      <w:r>
        <w:rPr>
          <w:rFonts w:hint="eastAsia"/>
        </w:rPr>
        <w:br/>
      </w:r>
      <w:r>
        <w:rPr>
          <w:rFonts w:hint="eastAsia"/>
        </w:rPr>
        <w:t>　　第一节 华兰生物工程股份有限公司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四、2025年公司发展展望及策略</w:t>
      </w:r>
      <w:r>
        <w:rPr>
          <w:rFonts w:hint="eastAsia"/>
        </w:rPr>
        <w:br/>
      </w:r>
      <w:r>
        <w:rPr>
          <w:rFonts w:hint="eastAsia"/>
        </w:rPr>
        <w:t>　　第二节 上海科华生物工程股份有限公司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四、2025年公司发展展望及策略</w:t>
      </w:r>
      <w:r>
        <w:rPr>
          <w:rFonts w:hint="eastAsia"/>
        </w:rPr>
        <w:br/>
      </w:r>
      <w:r>
        <w:rPr>
          <w:rFonts w:hint="eastAsia"/>
        </w:rPr>
        <w:t>　　第三节 北京天坛生物制品股份有限公司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四、2025年公司发展展望及策略</w:t>
      </w:r>
      <w:r>
        <w:rPr>
          <w:rFonts w:hint="eastAsia"/>
        </w:rPr>
        <w:br/>
      </w:r>
      <w:r>
        <w:rPr>
          <w:rFonts w:hint="eastAsia"/>
        </w:rPr>
        <w:t>　　第四节 中山大学达安基因股份有限公司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四、2025年公司发展展望及策略</w:t>
      </w:r>
      <w:r>
        <w:rPr>
          <w:rFonts w:hint="eastAsia"/>
        </w:rPr>
        <w:br/>
      </w:r>
      <w:r>
        <w:rPr>
          <w:rFonts w:hint="eastAsia"/>
        </w:rPr>
        <w:t>　　第五节 北京双鹭药业股份有限公司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四、2025年公司发展展望及策略</w:t>
      </w:r>
      <w:r>
        <w:rPr>
          <w:rFonts w:hint="eastAsia"/>
        </w:rPr>
        <w:br/>
      </w:r>
      <w:r>
        <w:rPr>
          <w:rFonts w:hint="eastAsia"/>
        </w:rPr>
        <w:t>　　第六节 深圳市海王生物工程股份有限公司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四、2025年公司发展展望及策略</w:t>
      </w:r>
      <w:r>
        <w:rPr>
          <w:rFonts w:hint="eastAsia"/>
        </w:rPr>
        <w:br/>
      </w:r>
      <w:r>
        <w:rPr>
          <w:rFonts w:hint="eastAsia"/>
        </w:rPr>
        <w:t>　　第七节 长春高新技术产业（集团）股份有限公司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四、2025年公司发展展望及策略</w:t>
      </w:r>
      <w:r>
        <w:rPr>
          <w:rFonts w:hint="eastAsia"/>
        </w:rPr>
        <w:br/>
      </w:r>
      <w:r>
        <w:rPr>
          <w:rFonts w:hint="eastAsia"/>
        </w:rPr>
        <w:t>　　第八节 通化东宝药业股份有限公司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五、2025年公司发展展望及策略</w:t>
      </w:r>
      <w:r>
        <w:rPr>
          <w:rFonts w:hint="eastAsia"/>
        </w:rPr>
        <w:br/>
      </w:r>
      <w:r>
        <w:rPr>
          <w:rFonts w:hint="eastAsia"/>
        </w:rPr>
        <w:t>　　第九节 智飞生物制品股份有限公司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四、2025年公司发展展望及策略</w:t>
      </w:r>
      <w:r>
        <w:rPr>
          <w:rFonts w:hint="eastAsia"/>
        </w:rPr>
        <w:br/>
      </w:r>
      <w:r>
        <w:rPr>
          <w:rFonts w:hint="eastAsia"/>
        </w:rPr>
        <w:t>　　第十节 上海莱士血液制品股份有限公司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四、2025年公司发展展望及策略</w:t>
      </w:r>
      <w:r>
        <w:rPr>
          <w:rFonts w:hint="eastAsia"/>
        </w:rPr>
        <w:br/>
      </w:r>
      <w:r>
        <w:rPr>
          <w:rFonts w:hint="eastAsia"/>
        </w:rPr>
        <w:br/>
      </w:r>
      <w:r>
        <w:rPr>
          <w:rFonts w:hint="eastAsia"/>
        </w:rPr>
        <w:t>第十四章 生物类似药地区销售分析</w:t>
      </w:r>
      <w:r>
        <w:rPr>
          <w:rFonts w:hint="eastAsia"/>
        </w:rPr>
        <w:br/>
      </w:r>
      <w:r>
        <w:rPr>
          <w:rFonts w:hint="eastAsia"/>
        </w:rPr>
        <w:t>　　第一节 中国生物类似药区域销售市场结构变化</w:t>
      </w:r>
      <w:r>
        <w:rPr>
          <w:rFonts w:hint="eastAsia"/>
        </w:rPr>
        <w:br/>
      </w:r>
      <w:r>
        <w:rPr>
          <w:rFonts w:hint="eastAsia"/>
        </w:rPr>
        <w:t>　　第二节 生物类似药“东北地区”销售分析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生物类似药“华北地区”销售分析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生物类似药“中南地区”销售分析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生物类似药“华东地区”销售分析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生物类似药“西北地区”销售分析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2025-2031年中国生物类似药行业投资战略研究</w:t>
      </w:r>
      <w:r>
        <w:rPr>
          <w:rFonts w:hint="eastAsia"/>
        </w:rPr>
        <w:br/>
      </w:r>
      <w:r>
        <w:rPr>
          <w:rFonts w:hint="eastAsia"/>
        </w:rPr>
        <w:t>　　第一节 2025-2031年中国生物类似药行业投资策略分析</w:t>
      </w:r>
      <w:r>
        <w:rPr>
          <w:rFonts w:hint="eastAsia"/>
        </w:rPr>
        <w:br/>
      </w:r>
      <w:r>
        <w:rPr>
          <w:rFonts w:hint="eastAsia"/>
        </w:rPr>
        <w:t>　　　　一、生物类似药投资策略</w:t>
      </w:r>
      <w:r>
        <w:rPr>
          <w:rFonts w:hint="eastAsia"/>
        </w:rPr>
        <w:br/>
      </w:r>
      <w:r>
        <w:rPr>
          <w:rFonts w:hint="eastAsia"/>
        </w:rPr>
        <w:t>　　　　二、生物类似药投资筹划策略</w:t>
      </w:r>
      <w:r>
        <w:rPr>
          <w:rFonts w:hint="eastAsia"/>
        </w:rPr>
        <w:br/>
      </w:r>
      <w:r>
        <w:rPr>
          <w:rFonts w:hint="eastAsia"/>
        </w:rPr>
        <w:t>　　　　三、生物类似药品牌竞争战略</w:t>
      </w:r>
      <w:r>
        <w:rPr>
          <w:rFonts w:hint="eastAsia"/>
        </w:rPr>
        <w:br/>
      </w:r>
      <w:r>
        <w:rPr>
          <w:rFonts w:hint="eastAsia"/>
        </w:rPr>
        <w:t>　　第二节 2025-2031年中国生物类似药行业品牌建设策略</w:t>
      </w:r>
      <w:r>
        <w:rPr>
          <w:rFonts w:hint="eastAsia"/>
        </w:rPr>
        <w:br/>
      </w:r>
      <w:r>
        <w:rPr>
          <w:rFonts w:hint="eastAsia"/>
        </w:rPr>
        <w:t>　　　　一、生物类似药的规划</w:t>
      </w:r>
      <w:r>
        <w:rPr>
          <w:rFonts w:hint="eastAsia"/>
        </w:rPr>
        <w:br/>
      </w:r>
      <w:r>
        <w:rPr>
          <w:rFonts w:hint="eastAsia"/>
        </w:rPr>
        <w:t>　　　　二、生物类似药的建设</w:t>
      </w:r>
      <w:r>
        <w:rPr>
          <w:rFonts w:hint="eastAsia"/>
        </w:rPr>
        <w:br/>
      </w:r>
      <w:r>
        <w:rPr>
          <w:rFonts w:hint="eastAsia"/>
        </w:rPr>
        <w:t>　　　　三、生物类似药业成功之道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中国生物类似药行业市场发展趋势预测</w:t>
      </w:r>
      <w:r>
        <w:rPr>
          <w:rFonts w:hint="eastAsia"/>
        </w:rPr>
        <w:br/>
      </w:r>
      <w:r>
        <w:rPr>
          <w:rFonts w:hint="eastAsia"/>
        </w:rPr>
        <w:t>　　第二节 生物类似药产品投资机会</w:t>
      </w:r>
      <w:r>
        <w:rPr>
          <w:rFonts w:hint="eastAsia"/>
        </w:rPr>
        <w:br/>
      </w:r>
      <w:r>
        <w:rPr>
          <w:rFonts w:hint="eastAsia"/>
        </w:rPr>
        <w:t>　　第三节 生物类似药产品投资趋势分析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生物类似药产业链结构图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2020-2025年我国生物类似药市场规模统计表</w:t>
      </w:r>
      <w:r>
        <w:rPr>
          <w:rFonts w:hint="eastAsia"/>
        </w:rPr>
        <w:br/>
      </w:r>
      <w:r>
        <w:rPr>
          <w:rFonts w:hint="eastAsia"/>
        </w:rPr>
        <w:t>　　图表 2020-2025年我国生物类似药市场规模及增长率变化图</w:t>
      </w:r>
      <w:r>
        <w:rPr>
          <w:rFonts w:hint="eastAsia"/>
        </w:rPr>
        <w:br/>
      </w:r>
      <w:r>
        <w:rPr>
          <w:rFonts w:hint="eastAsia"/>
        </w:rPr>
        <w:t>　　图表 2020-2025年我国生物类似药产能统计表</w:t>
      </w:r>
      <w:r>
        <w:rPr>
          <w:rFonts w:hint="eastAsia"/>
        </w:rPr>
        <w:br/>
      </w:r>
      <w:r>
        <w:rPr>
          <w:rFonts w:hint="eastAsia"/>
        </w:rPr>
        <w:t>　　图表 2020-2025年我国生物类似药产能及增长率变化图</w:t>
      </w:r>
      <w:r>
        <w:rPr>
          <w:rFonts w:hint="eastAsia"/>
        </w:rPr>
        <w:br/>
      </w:r>
      <w:r>
        <w:rPr>
          <w:rFonts w:hint="eastAsia"/>
        </w:rPr>
        <w:t>　　图表 2020-2025年中国生物类似药产能及增长率预测</w:t>
      </w:r>
      <w:r>
        <w:rPr>
          <w:rFonts w:hint="eastAsia"/>
        </w:rPr>
        <w:br/>
      </w:r>
      <w:r>
        <w:rPr>
          <w:rFonts w:hint="eastAsia"/>
        </w:rPr>
        <w:t>　　图表 2020-2025年我国生物类似药市场容量统计表</w:t>
      </w:r>
      <w:r>
        <w:rPr>
          <w:rFonts w:hint="eastAsia"/>
        </w:rPr>
        <w:br/>
      </w:r>
      <w:r>
        <w:rPr>
          <w:rFonts w:hint="eastAsia"/>
        </w:rPr>
        <w:t>　　图表 2020-2025年我国生物类似药市场容量及增长率变化图</w:t>
      </w:r>
      <w:r>
        <w:rPr>
          <w:rFonts w:hint="eastAsia"/>
        </w:rPr>
        <w:br/>
      </w:r>
      <w:r>
        <w:rPr>
          <w:rFonts w:hint="eastAsia"/>
        </w:rPr>
        <w:t>　　图表 2020-2025年中国生物类似药产能利用率变化</w:t>
      </w:r>
      <w:r>
        <w:rPr>
          <w:rFonts w:hint="eastAsia"/>
        </w:rPr>
        <w:br/>
      </w:r>
      <w:r>
        <w:rPr>
          <w:rFonts w:hint="eastAsia"/>
        </w:rPr>
        <w:t>　　图表 2020-2025年中国生物类似药市场容量及增长率预测</w:t>
      </w:r>
      <w:r>
        <w:rPr>
          <w:rFonts w:hint="eastAsia"/>
        </w:rPr>
        <w:br/>
      </w:r>
      <w:r>
        <w:rPr>
          <w:rFonts w:hint="eastAsia"/>
        </w:rPr>
        <w:t>　　图表 生物类似药行业生命周期的判断</w:t>
      </w:r>
      <w:r>
        <w:rPr>
          <w:rFonts w:hint="eastAsia"/>
        </w:rPr>
        <w:br/>
      </w:r>
      <w:r>
        <w:rPr>
          <w:rFonts w:hint="eastAsia"/>
        </w:rPr>
        <w:t>　　图表 2020-2025年生物类似药国内平均经销价格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380e5c48d4009" w:history="1">
        <w:r>
          <w:rPr>
            <w:rStyle w:val="Hyperlink"/>
          </w:rPr>
          <w:t>2025-2031年中国生物类似药行业深度调研与发展趋势预测</w:t>
        </w:r>
      </w:hyperlink>
      <w:r>
        <w:rPr>
          <w:color w:val="C00000"/>
        </w:rPr>
        <w:t>》，报告编号：</w:t>
      </w:r>
      <w:r>
        <w:rPr>
          <w:rFonts w:hint="eastAsia"/>
          <w:color w:val="C00000"/>
        </w:rPr>
        <w:t>2522175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380e5c48d4009" w:history="1">
        <w:r>
          <w:rPr>
            <w:rStyle w:val="Hyperlink"/>
          </w:rPr>
          <w:t>https://www.20087.com/5/17/ShengWuLeiSiYaoHangYeQuShiFenXi.html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类似药为啥比仿制药贵、生物类似药与参照药高度不一致、典型的生物药物有哪些、生物类似药的定义、生物药物分为哪三类、生物类似药与参照药高度不一致的方面是、生物药物知识大全、生物制品注册包括生物类似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44f99988742af" w:history="1">
      <w:r>
        <w:rPr>
          <w:rStyle w:val="Hyperlink"/>
        </w:rPr>
        <w:t>2025-2031年中国生物类似药行业深度调研与发展趋势预测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ShengWuLeiSiYaoHangYeQuShiFenXi.html" TargetMode="External" Id="R90f380e5c48d4009" /></Relationships>
</file>

<file path=word/_rels/header2.xml.rels>&#65279;<?xml version="1.0" encoding="utf-8"?><Relationships xmlns="http://schemas.openxmlformats.org/package/2006/relationships"><Relationship Type="http://schemas.openxmlformats.org/officeDocument/2006/relationships/hyperlink" Target="https://www.20087.com/5/17/ShengWuLeiSiYaoHangYeQuShiFenXi.html" TargetMode="External" Id="R9a244f999887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2025-04-05T23:44:00Z</dcterms:created>
  <dcterms:modified xsi:type="dcterms:W3CDTF">2025-04-06T00:44:00Z</dcterms:modified>
  <dc:subject>2025-2031年中国生物类似药行业深度调研与发展趋势预测</dc:subject>
  <dc:title>2025-2031年中国生物类似药行业深度调研与发展趋势预测</dc:title>
  <cp:keywords>2025-2031年中国生物类似药行业深度调研与发展趋势预测</cp:keywords>
  <dc:description>2025-2031年中国生物类似药行业深度调研与发展趋势预测</dc:description>
</cp:coreProperties>
</file>