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feefd5294bd7" w:history="1">
              <w:r>
                <w:rPr>
                  <w:rStyle w:val="Hyperlink"/>
                </w:rPr>
                <w:t>2026-2032年全球与中国医用级CPP薄膜发展现状及前景趋势分析报告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feefd5294bd7" w:history="1">
              <w:r>
                <w:rPr>
                  <w:rStyle w:val="Hyperlink"/>
                </w:rPr>
                <w:t>2026-2032年全球与中国医用级CPP薄膜发展现状及前景趋势分析报告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feefd5294bd7" w:history="1">
                <w:r>
                  <w:rPr>
                    <w:rStyle w:val="Hyperlink"/>
                  </w:rPr>
                  <w:t>https://www.20087.com/6/97/YiYongJiCPPBoMoDeXianZhuangYuQianJing.html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CPP薄膜（流延聚丙烯薄膜）是一种具备优异阻隔性、热封性及化学稳定性的柔性包装材料，广泛应用于药品泡罩包装、医疗器械无菌屏障及诊断试剂盒封装等领域。随着全球人口老龄化加剧与慢性病发病率上升，制药与医疗设备行业对高性能包装的需求持续增长。行业主流产品需严格遵循食品药品监督管理局（FDA）或欧洲药品管理局（EMA）等机构的指导原则，确保在运输与储存过程中维持药品的完整性与无菌状态。特别是在医疗器械与诊断学领域，CPP薄膜凭借强大的抗穿刺能力与良好的透明度，有效防止了复杂手术器械与检测试剂的污染。目前，具备高密封强度、耐蒸煮杀菌及防篡改功能的专用CPP薄膜，已成为保障医疗安全与合规性的关键基础材料。</w:t>
      </w:r>
      <w:r>
        <w:rPr>
          <w:rFonts w:hint="eastAsia"/>
        </w:rPr>
        <w:br/>
      </w:r>
      <w:r>
        <w:rPr>
          <w:rFonts w:hint="eastAsia"/>
        </w:rPr>
        <w:t>　　未来，医用级CPP薄膜将加速向生物基可降解、单一材质可回收与高阻隔功能化方向演进。市场调研网认为，为了响应全球可持续发展倡议与减少医疗包装碳足迹，采用玉米淀粉或甘蔗等可再生资源制成的生物基CPP薄膜，将在保持优异阻隔性能的同时，大幅提升材料的生物可降解性。在结构设计上，单一材质的全CPP复合膜将逐步替代传统的多层异质材料，通过建立有效的回收体系，解决医疗废弃物处理难题。此外，针对高端制药出口市场，具备儿童安全保护、高阻隔涂层及长保质期稳定性的功能性薄膜，将推动医用包装从单纯的物理防护向集安全、环保与智能追溯于一体的高附加值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efeefd5294bd7" w:history="1">
        <w:r>
          <w:rPr>
            <w:rStyle w:val="Hyperlink"/>
          </w:rPr>
          <w:t>2026-2032年全球与中国医用级CPP薄膜发展现状及前景趋势分析报告</w:t>
        </w:r>
      </w:hyperlink>
      <w:r>
        <w:rPr>
          <w:rFonts w:hint="eastAsia"/>
        </w:rPr>
        <w:t>》，2025年医用级CPP薄膜行业市场规模达 亿元，预计2032年市场规模将达 亿元，期间年均复合增长率（CAGR）达 %。报告系统分析了医用级CPP薄膜行业的产业链结构、市场规模及需求特征，详细解读了价格体系与行业现状。基于严谨的数据分析与市场洞察，报告科学预测了医用级CPP薄膜行业前景与发展趋势。同时，重点剖析了医用级CPP薄膜重点企业的竞争格局、市场集中度及品牌影响力，并对医用级CPP薄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按产品类型细分，全球医用级CPP薄膜市场规模2021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有色</w:t>
      </w:r>
      <w:r>
        <w:rPr>
          <w:rFonts w:hint="eastAsia"/>
        </w:rPr>
        <w:br/>
      </w:r>
      <w:r>
        <w:rPr>
          <w:rFonts w:hint="eastAsia"/>
        </w:rPr>
        <w:t>　　　　1.3.3 无色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按应用细分，全球医用级CPP薄膜市场规模2021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灭菌包装</w:t>
      </w:r>
      <w:r>
        <w:rPr>
          <w:rFonts w:hint="eastAsia"/>
        </w:rPr>
        <w:br/>
      </w:r>
      <w:r>
        <w:rPr>
          <w:rFonts w:hint="eastAsia"/>
        </w:rPr>
        <w:t>　　　　1.4.3 医疗器械包装</w:t>
      </w:r>
      <w:r>
        <w:rPr>
          <w:rFonts w:hint="eastAsia"/>
        </w:rPr>
        <w:br/>
      </w:r>
      <w:r>
        <w:rPr>
          <w:rFonts w:hint="eastAsia"/>
        </w:rPr>
        <w:t>　　　　1.4.4 药物制品提取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医用级CPP薄膜行业发展总体概况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医用级CPP薄膜行业发展主要特点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医用级CPP薄膜行业发展影响因素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医用级CPP薄膜有利因素</w:t>
      </w:r>
      <w:r>
        <w:rPr>
          <w:rFonts w:hint="eastAsia"/>
        </w:rPr>
        <w:br/>
      </w:r>
      <w:r>
        <w:rPr>
          <w:rFonts w:hint="eastAsia"/>
        </w:rPr>
        <w:t>　　　　1.5.3 .2 医用级CPP薄膜不利因素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全球市场，近三年医用级CPP薄膜主要企业占有率及排名（按销量）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医用级CPP薄膜主要企业在国际市场占有率（按销量，2023-2026）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2025年医用级CPP薄膜主要企业在国际市场排名（按销量）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全球市场主要企业医用级CPP薄膜销量（2023-2026）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全球市场，近三年医用级CPP薄膜主要企业占有率及排名（按收入）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医用级CPP薄膜主要企业在国际市场占有率（按收入，2023-2026）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2025年医用级CPP薄膜主要企业在国际市场排名（按收入）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全球市场主要企业医用级CPP薄膜销售收入（2023-2026）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全球市场主要企业医用级CPP薄膜销售价格（2023-2026）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中国市场，近三年医用级CPP薄膜主要企业占有率及排名（按销量）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医用级CPP薄膜主要企业在中国市场占有率（按销量，2023-2026）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2025年医用级CPP薄膜主要企业在中国市场排名（按销量）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中国市场主要企业医用级CPP薄膜销量（2023-2026）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中国市场，近三年医用级CPP薄膜主要企业占有率及排名（按收入）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医用级CPP薄膜主要企业在中国市场占有率（按收入，2023-2026）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2025年医用级CPP薄膜主要企业在中国市场排名（按收入）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中国市场主要企业医用级CPP薄膜销售收入（2023-2026）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全球主要厂商医用级CPP薄膜总部及产地分布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全球主要厂商成立时间及医用级CPP薄膜商业化日期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全球主要厂商医用级CPP薄膜产品类型及应用</w:t>
      </w:r>
      <w:r>
        <w:rPr>
          <w:rFonts w:hint="eastAsia"/>
        </w:rPr>
        <w:br/>
      </w:r>
      <w:r>
        <w:rPr>
          <w:rFonts w:hint="eastAsia"/>
        </w:rPr>
        <w:t>　　2.9 医用级CPP薄膜行业集中度、竞争程度分析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医用级CPP薄膜行业集中度分析：2025年全球Top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全球医用级CPP薄膜第一梯队、第二梯队和第三梯队生产商（品牌）及市场份额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全球医用级CPP薄膜总体规模分析</w:t>
      </w:r>
      <w:r>
        <w:rPr>
          <w:rFonts w:hint="eastAsia"/>
        </w:rPr>
        <w:br/>
      </w:r>
      <w:r>
        <w:rPr>
          <w:rFonts w:hint="eastAsia"/>
        </w:rPr>
        <w:t>　　3.1 全球医用级CPP薄膜供需现状及预测（2021-2032）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全球医用级CPP薄膜产能、产量、产能利用率及发展趋势（2021-2032）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全球医用级CPP薄膜产量、需求量及发展趋势（2021-2032）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全球主要地区医用级CPP薄膜产量及发展趋势（2021-2032）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全球主要地区医用级CPP薄膜产量（2021-2026）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全球主要地区医用级CPP薄膜产量（2027-2032）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全球主要地区医用级CPP薄膜产量市场份额（2021-2032）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中国医用级CPP薄膜供需现状及预测（2021-2032）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中国医用级CPP薄膜产能、产量、产能利用率及发展趋势（2021-2032）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中国医用级CPP薄膜产量、市场需求量及发展趋势（2021-2032）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中国市场医用级CPP薄膜进出口（2021-2032）</w:t>
      </w:r>
      <w:r>
        <w:rPr>
          <w:rFonts w:hint="eastAsia"/>
        </w:rPr>
        <w:br/>
      </w:r>
      <w:r>
        <w:rPr>
          <w:rFonts w:hint="eastAsia"/>
        </w:rPr>
        <w:t>　　3.4 全球医用级CPP薄膜销量及销售额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全球市场医用级CPP薄膜销售额（2021-2032）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全球市场医用级CPP薄膜销量（2021-2032）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全球市场医用级CPP薄膜价格趋势（2021-2032）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全球医用级CPP薄膜主要地区分析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全球主要地区医用级CPP薄膜市场规模分析：2021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全球主要地区医用级CPP薄膜销售收入及市场份额（2021-2026）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全球主要地区医用级CPP薄膜销售收入预测（2027-2032）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全球主要地区医用级CPP薄膜销量分析：2021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全球主要地区医用级CPP薄膜销量及市场份额（2021-2026）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全球主要地区医用级CPP薄膜销量及市场份额预测（2027-2032）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中东市场医用级CPP薄膜销量、收入及增长率（2021-2032）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医用级CPP薄膜销量、收入、价格及毛利率（2021-2026）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不同产品类型医用级CPP薄膜分析</w:t>
      </w:r>
      <w:r>
        <w:rPr>
          <w:rFonts w:hint="eastAsia"/>
        </w:rPr>
        <w:br/>
      </w:r>
      <w:r>
        <w:rPr>
          <w:rFonts w:hint="eastAsia"/>
        </w:rPr>
        <w:t>　　6.1 全球不同产品类型医用级CPP薄膜销量（2021-2032）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全球不同产品类型医用级CPP薄膜销量及市场份额（2021-2026）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全球不同产品类型医用级CPP薄膜销量预测（2027-2032）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全球不同产品类型医用级CPP薄膜收入（2021-2032）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全球不同产品类型医用级CPP薄膜收入及市场份额（2021-2026）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全球不同产品类型医用级CPP薄膜收入预测（2027-2032）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全球不同产品类型医用级CPP薄膜价格走势（2021-2032）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中国不同产品类型医用级CPP薄膜销量（2021-2032）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中国不同产品类型医用级CPP薄膜销量及市场份额（2021-2026）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中国不同产品类型医用级CPP薄膜销量预测（2027-2032）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中国不同产品类型医用级CPP薄膜收入（2021-2032）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中国不同产品类型医用级CPP薄膜收入及市场份额（2021-2026）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中国不同产品类型医用级CPP薄膜收入预测（2027-2032）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不同应用医用级CPP薄膜分析</w:t>
      </w:r>
      <w:r>
        <w:rPr>
          <w:rFonts w:hint="eastAsia"/>
        </w:rPr>
        <w:br/>
      </w:r>
      <w:r>
        <w:rPr>
          <w:rFonts w:hint="eastAsia"/>
        </w:rPr>
        <w:t>　　7.1 全球不同应用医用级CPP薄膜销量（2021-2032）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全球不同应用医用级CPP薄膜销量及市场份额（2021-2026）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全球不同应用医用级CPP薄膜销量预测（2027-2032）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全球不同应用医用级CPP薄膜收入（2021-2032）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全球不同应用医用级CPP薄膜收入及市场份额（2021-2026）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全球不同应用医用级CPP薄膜收入预测（2027-2032）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全球不同应用医用级CPP薄膜价格走势（2021-2032）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中国不同应用医用级CPP薄膜销量（2021-2032）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中国不同应用医用级CPP薄膜销量及市场份额（2021-2026）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中国不同应用医用级CPP薄膜销量预测（2027-2032）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中国不同应用医用级CPP薄膜收入（2021-2032）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中国不同应用医用级CPP薄膜收入及市场份额（2021-2026）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中国不同应用医用级CPP薄膜收入预测（2027-2032）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医用级CPP薄膜行业发展趋势</w:t>
      </w:r>
      <w:r>
        <w:rPr>
          <w:rFonts w:hint="eastAsia"/>
        </w:rPr>
        <w:br/>
      </w:r>
      <w:r>
        <w:rPr>
          <w:rFonts w:hint="eastAsia"/>
        </w:rPr>
        <w:t>　　8.2 医用级CPP薄膜行业主要驱动因素</w:t>
      </w:r>
      <w:r>
        <w:rPr>
          <w:rFonts w:hint="eastAsia"/>
        </w:rPr>
        <w:br/>
      </w:r>
      <w:r>
        <w:rPr>
          <w:rFonts w:hint="eastAsia"/>
        </w:rPr>
        <w:t>　　8.3 医用级CPP薄膜中国企业SWOT分析</w:t>
      </w:r>
      <w:r>
        <w:rPr>
          <w:rFonts w:hint="eastAsia"/>
        </w:rPr>
        <w:br/>
      </w:r>
      <w:r>
        <w:rPr>
          <w:rFonts w:hint="eastAsia"/>
        </w:rPr>
        <w:t>　　8.4 中国医用级CPP薄膜行业政策环境分析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医用级CPP薄膜行业产业链简介</w:t>
      </w:r>
      <w:r>
        <w:rPr>
          <w:rFonts w:hint="eastAsia"/>
        </w:rPr>
        <w:br/>
      </w:r>
      <w:r>
        <w:rPr>
          <w:rFonts w:hint="eastAsia"/>
        </w:rPr>
        <w:t>　　　　9.1.1 医用级CPP薄膜行业供应链分析</w:t>
      </w:r>
      <w:r>
        <w:rPr>
          <w:rFonts w:hint="eastAsia"/>
        </w:rPr>
        <w:br/>
      </w:r>
      <w:r>
        <w:rPr>
          <w:rFonts w:hint="eastAsia"/>
        </w:rPr>
        <w:t>　　　　9.1.2 医用级CPP薄膜主要原料及供应情况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医用级CPP薄膜行业采购模式</w:t>
      </w:r>
      <w:r>
        <w:rPr>
          <w:rFonts w:hint="eastAsia"/>
        </w:rPr>
        <w:br/>
      </w:r>
      <w:r>
        <w:rPr>
          <w:rFonts w:hint="eastAsia"/>
        </w:rPr>
        <w:t>　　9.3 医用级CPP薄膜行业生产模式</w:t>
      </w:r>
      <w:r>
        <w:rPr>
          <w:rFonts w:hint="eastAsia"/>
        </w:rPr>
        <w:br/>
      </w:r>
      <w:r>
        <w:rPr>
          <w:rFonts w:hint="eastAsia"/>
        </w:rPr>
        <w:t>　　9.4 医用级CPP薄膜行业销售模式及销售渠道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按产品类型细分，全球医用级CPP薄膜市场规模2021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按应用细分，全球医用级CPP薄膜市场规模（CAGR）2021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医用级CPP薄膜行业发展主要特点</w:t>
      </w:r>
      <w:r>
        <w:rPr>
          <w:rFonts w:hint="eastAsia"/>
        </w:rPr>
        <w:br/>
      </w:r>
      <w:r>
        <w:rPr>
          <w:rFonts w:hint="eastAsia"/>
        </w:rPr>
        <w:t>　　表 4： 医用级CPP薄膜行业发展有利因素分析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医用级CPP薄膜行业发展不利因素分析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进入医用级CPP薄膜行业壁垒</w:t>
      </w:r>
      <w:r>
        <w:rPr>
          <w:rFonts w:hint="eastAsia"/>
        </w:rPr>
        <w:br/>
      </w:r>
      <w:r>
        <w:rPr>
          <w:rFonts w:hint="eastAsia"/>
        </w:rPr>
        <w:t>　　表 7： 医用级CPP薄膜主要企业在国际市场占有率（按销量，2023-2026）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2025年医用级CPP薄膜主要企业在国际市场排名（按销量）&amp;（平方米）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全球市场主要企业医用级CPP薄膜销量（2023-2026）&amp;（平方米）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医用级CPP薄膜主要企业在国际市场占有率（按收入，2023-2026）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2025年医用级CPP薄膜主要企业在国际市场排名（按收入）&amp;（万元）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全球市场主要企业医用级CPP薄膜销售收入（2023-2026）&amp;（万元）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全球市场主要企业医用级CPP薄膜销售价格（2023-2026）&amp;（元/平方米）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医用级CPP薄膜主要企业在中国市场占有率（按销量，2023-2026）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2025年医用级CPP薄膜主要企业在中国市场排名（按销量）&amp;（平方米）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中国市场主要企业医用级CPP薄膜销量（2023-2026）&amp;（平方米）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医用级CPP薄膜主要企业在中国市场占有率（按收入，2023-2026）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2025年医用级CPP薄膜主要企业在中国市场排名（按收入）&amp;（万元）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中国市场主要企业医用级CPP薄膜销售收入（2023-2026）&amp;（万元）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全球主要厂商医用级CPP薄膜总部及产地分布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全球主要厂商成立时间及医用级CPP薄膜商业化日期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全球主要厂商医用级CPP薄膜产品类型及应用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2025年全球医用级CPP薄膜主要厂商市场地位（第一梯队、第二梯队和第三梯队）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全球医用级CPP薄膜市场投资、并购等现状分析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全球主要地区医用级CPP薄膜产量增速（CAGR）：（2021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全球主要地区医用级CPP薄膜产量（2021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全球主要地区医用级CPP薄膜产量（2021-2026）&amp;（平方米）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全球主要地区医用级CPP薄膜产量（2027-2032）&amp;（平方米）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全球主要地区医用级CPP薄膜产量市场份额（2021-2026）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全球主要地区医用级CPP薄膜产量市场份额（2027-2032）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中国市场医用级CPP薄膜产量、销量、进出口（2021-2026）&amp;（平方米）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中国市场医用级CPP薄膜产量、销量、进出口预测（2027-2032）&amp;（平方米）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全球主要地区医用级CPP薄膜销售收入增速：（2021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全球主要地区医用级CPP薄膜销售收入（2021-2026）&amp;（万元）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全球主要地区医用级CPP薄膜销售收入市场份额（2021-2026）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全球主要地区医用级CPP薄膜收入（2027-2032）&amp;（万元）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全球主要地区医用级CPP薄膜收入市场份额（2027-2032）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全球主要地区医用级CPP薄膜销量（平方米）：2021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全球主要地区医用级CPP薄膜销量（2021-2026）&amp;（平方米）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全球主要地区医用级CPP薄膜销量市场份额（2021-2026）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全球主要地区医用级CPP薄膜销量（2027-2032）&amp;（平方米）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全球主要地区医用级CPP薄膜销量份额（2027-2032）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医用级CPP薄膜生产基地、销售区域、竞争对手及市场地位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医用级CPP薄膜产品规格、参数及市场应用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医用级CPP薄膜销量（平方米）、收入（万元）、价格（元/平方米）及毛利率（2021-2026）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全球不同产品类型医用级CPP薄膜销量（2021-2026）&amp;（平方米）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全球不同产品类型医用级CPP薄膜销量市场份额（2021-2026）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全球不同产品类型医用级CPP薄膜销量预测（2027-2032）&amp;（平方米）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全球市场不同产品类型医用级CPP薄膜销量市场份额预测（2027-2032）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全球不同产品类型医用级CPP薄膜收入（2021-2026）&amp;（万元）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全球不同产品类型医用级CPP薄膜收入市场份额（2021-2026）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全球不同产品类型医用级CPP薄膜收入预测（2027-2032）&amp;（万元）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全球不同产品类型医用级CPP薄膜收入市场份额预测（2027-2032）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中国不同产品类型医用级CPP薄膜销量（2021-2026）&amp;（平方米）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中国不同产品类型医用级CPP薄膜销量市场份额（2021-2026）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中国不同产品类型医用级CPP薄膜销量预测（2027-2032）&amp;（平方米）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全球市场不同产品类型医用级CPP薄膜销量市场份额预测（2027-2032）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中国不同产品类型医用级CPP薄膜收入（2021-2026）&amp;（万元）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中国不同产品类型医用级CPP薄膜收入市场份额（2021-2026）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中国不同产品类型医用级CPP薄膜收入预测（2027-2032）&amp;（万元）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中国不同产品类型医用级CPP薄膜收入市场份额预测（2027-2032）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全球不同应用医用级CPP薄膜销量（2021-2026）&amp;（平方米）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全球不同应用医用级CPP薄膜销量市场份额（2021-2026）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全球不同应用医用级CPP薄膜销量预测（2027-2032）&amp;（平方米）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全球市场不同应用医用级CPP薄膜销量市场份额预测（2027-2032）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全球不同应用医用级CPP薄膜收入（2021-2026）&amp;（万元）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全球不同应用医用级CPP薄膜收入市场份额（2021-2026）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全球不同应用医用级CPP薄膜收入预测（2027-2032）&amp;（万元）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全球不同应用医用级CPP薄膜收入市场份额预测（2027-2032）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中国不同应用医用级CPP薄膜销量（2021-2026）&amp;（平方米）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中国不同应用医用级CPP薄膜销量市场份额（2021-2026）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中国不同应用医用级CPP薄膜销量预测（2027-2032）&amp;（平方米）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中国市场不同应用医用级CPP薄膜销量市场份额预测（2027-2032）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中国不同应用医用级CPP薄膜收入（2021-2026）&amp;（万元）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中国不同应用医用级CPP薄膜收入市场份额（2021-2026）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中国不同应用医用级CPP薄膜收入预测（2027-2032）&amp;（万元）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中国不同应用医用级CPP薄膜收入市场份额预测（2027-2032）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医用级CPP薄膜行业发展趋势</w:t>
      </w:r>
      <w:r>
        <w:rPr>
          <w:rFonts w:hint="eastAsia"/>
        </w:rPr>
        <w:br/>
      </w:r>
      <w:r>
        <w:rPr>
          <w:rFonts w:hint="eastAsia"/>
        </w:rPr>
        <w:t>　　表 136： 医用级CPP薄膜行业主要驱动因素</w:t>
      </w:r>
      <w:r>
        <w:rPr>
          <w:rFonts w:hint="eastAsia"/>
        </w:rPr>
        <w:br/>
      </w:r>
      <w:r>
        <w:rPr>
          <w:rFonts w:hint="eastAsia"/>
        </w:rPr>
        <w:t>　　表 137： 医用级CPP薄膜行业供应链分析</w:t>
      </w:r>
      <w:r>
        <w:rPr>
          <w:rFonts w:hint="eastAsia"/>
        </w:rPr>
        <w:br/>
      </w:r>
      <w:r>
        <w:rPr>
          <w:rFonts w:hint="eastAsia"/>
        </w:rPr>
        <w:t>　　表 138： 医用级CPP薄膜上游原料供应商</w:t>
      </w:r>
      <w:r>
        <w:rPr>
          <w:rFonts w:hint="eastAsia"/>
        </w:rPr>
        <w:br/>
      </w:r>
      <w:r>
        <w:rPr>
          <w:rFonts w:hint="eastAsia"/>
        </w:rPr>
        <w:t>　　表 139： 医用级CPP薄膜主要地区不同应用客户分析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医用级CPP薄膜典型经销商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医用级CPP薄膜产品图片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全球不同产品类型医用级CPP薄膜销售额2021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全球不同产品类型医用级CPP薄膜市场份额2025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有色产品图片</w:t>
      </w:r>
      <w:r>
        <w:rPr>
          <w:rFonts w:hint="eastAsia"/>
        </w:rPr>
        <w:br/>
      </w:r>
      <w:r>
        <w:rPr>
          <w:rFonts w:hint="eastAsia"/>
        </w:rPr>
        <w:t>　　图 5： 无色产品图片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全球不同应用医用级CPP薄膜市场份额2025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灭菌包装</w:t>
      </w:r>
      <w:r>
        <w:rPr>
          <w:rFonts w:hint="eastAsia"/>
        </w:rPr>
        <w:br/>
      </w:r>
      <w:r>
        <w:rPr>
          <w:rFonts w:hint="eastAsia"/>
        </w:rPr>
        <w:t>　　图 9： 医疗器械包装</w:t>
      </w:r>
      <w:r>
        <w:rPr>
          <w:rFonts w:hint="eastAsia"/>
        </w:rPr>
        <w:br/>
      </w:r>
      <w:r>
        <w:rPr>
          <w:rFonts w:hint="eastAsia"/>
        </w:rPr>
        <w:t>　　图 10： 药物制品提取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2025年全球前五大生产商医用级CPP薄膜市场份额</w:t>
      </w:r>
      <w:r>
        <w:rPr>
          <w:rFonts w:hint="eastAsia"/>
        </w:rPr>
        <w:br/>
      </w:r>
      <w:r>
        <w:rPr>
          <w:rFonts w:hint="eastAsia"/>
        </w:rPr>
        <w:t>　　图 13： 2025年全球医用级CPP薄膜第一梯队、第二梯队和第三梯队厂商及市场份额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全球医用级CPP薄膜产能、产量、产能利用率及发展趋势（2021-2032）&amp;（平方米）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全球医用级CPP薄膜产量、需求量及发展趋势（2021-2032）&amp;（平方米）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全球主要地区医用级CPP薄膜产量市场份额（2021-2032）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中国医用级CPP薄膜产能、产量、产能利用率及发展趋势（2021-2032）&amp;（平方米）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中国医用级CPP薄膜产量、市场需求量及发展趋势（2021-2032）&amp;（平方米）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全球医用级CPP薄膜市场销售额及增长率：（2021-2032）&amp;（万元）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全球市场医用级CPP薄膜市场规模：2021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全球市场医用级CPP薄膜价格趋势（2021-2032）&amp;（元/平方米）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全球主要地区医用级CPP薄膜销售收入（2021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全球主要地区医用级CPP薄膜销售收入市场份额（2021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中东市场医用级CPP薄膜销量及增长率（2021-2032）&amp;（平方米）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中东市场医用级CPP薄膜收入及增长率（2021-2032）&amp;（万元）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全球不同产品类型医用级CPP薄膜价格走势（2021-2032）&amp;（元/平方米）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全球不同应用医用级CPP薄膜价格走势（2021-2032）&amp;（元/平方米）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医用级CPP薄膜中国企业SWOT分析</w:t>
      </w:r>
      <w:r>
        <w:rPr>
          <w:rFonts w:hint="eastAsia"/>
        </w:rPr>
        <w:br/>
      </w:r>
      <w:r>
        <w:rPr>
          <w:rFonts w:hint="eastAsia"/>
        </w:rPr>
        <w:t>　　图 44： 医用级CPP薄膜产业链</w:t>
      </w:r>
      <w:r>
        <w:rPr>
          <w:rFonts w:hint="eastAsia"/>
        </w:rPr>
        <w:br/>
      </w:r>
      <w:r>
        <w:rPr>
          <w:rFonts w:hint="eastAsia"/>
        </w:rPr>
        <w:t>　　图 45： 医用级CPP薄膜行业采购模式分析</w:t>
      </w:r>
      <w:r>
        <w:rPr>
          <w:rFonts w:hint="eastAsia"/>
        </w:rPr>
        <w:br/>
      </w:r>
      <w:r>
        <w:rPr>
          <w:rFonts w:hint="eastAsia"/>
        </w:rPr>
        <w:t>　　图 46： 医用级CPP薄膜行业生产模式</w:t>
      </w:r>
      <w:r>
        <w:rPr>
          <w:rFonts w:hint="eastAsia"/>
        </w:rPr>
        <w:br/>
      </w:r>
      <w:r>
        <w:rPr>
          <w:rFonts w:hint="eastAsia"/>
        </w:rPr>
        <w:t>　　图 47： 医用级CPP薄膜行业销售模式分析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feefd5294bd7" w:history="1">
        <w:r>
          <w:rPr>
            <w:rStyle w:val="Hyperlink"/>
          </w:rPr>
          <w:t>2026-2032年全球与中国医用级CPP薄膜发展现状及前景趋势分析报告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feefd5294bd7" w:history="1">
        <w:r>
          <w:rPr>
            <w:rStyle w:val="Hyperlink"/>
          </w:rPr>
          <w:t>https://www.20087.com/6/97/YiYongJiCPPBoMoDeXianZhuangYuQianJing.html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热点：医用薄膜、cpp薄膜是什么、医用薄膜手套安全吗、cpe薄膜、医用械字号面膜、生产cpp薄膜用什么原料、CPP薄膜和PP薄膜有区别吗、医用薄膜材料、CPP和CPE薄膜的区别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dec6f8fbd4d16" w:history="1">
      <w:r>
        <w:rPr>
          <w:rStyle w:val="Hyperlink"/>
        </w:rPr>
        <w:t>2026-2032年全球与中国医用级CPP薄膜发展现状及前景趋势分析报告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YongJiCPPBoMoDeXianZhuangYuQianJing.html" TargetMode="External" Id="R0a1efeefd529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YongJiCPPBoMoDeXianZhuangYuQianJing.html" TargetMode="External" Id="R95adec6f8fbd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2026-03-26T01:28:49Z</dcterms:created>
  <dcterms:modified xsi:type="dcterms:W3CDTF">2026-03-26T02:28:49Z</dcterms:modified>
  <dc:subject>2026-2032年全球与中国医用级CPP薄膜发展现状及前景趋势分析报告</dc:subject>
  <dc:title>2026-2032年全球与中国医用级CPP薄膜发展现状及前景趋势分析报告</dc:title>
  <cp:keywords>2026-2032年全球与中国医用级CPP薄膜发展现状及前景趋势分析报告</cp:keywords>
  <dc:description>2026-2032年全球与中国医用级CPP薄膜发展现状及前景趋势分析报告</dc:description>
</cp:coreProperties>
</file>