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9b4f8f4444b75" w:history="1">
              <w:r>
                <w:rPr>
                  <w:rStyle w:val="Hyperlink"/>
                </w:rPr>
                <w:t>2025-2031年中国医药商业行业现状分析及发展前景报告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9b4f8f4444b75" w:history="1">
              <w:r>
                <w:rPr>
                  <w:rStyle w:val="Hyperlink"/>
                </w:rPr>
                <w:t>2025-2031年中国医药商业行业现状分析及发展前景报告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9b4f8f4444b75" w:history="1">
                <w:r>
                  <w:rPr>
                    <w:rStyle w:val="Hyperlink"/>
                  </w:rPr>
                  <w:t>https://www.20087.com/6/57/YiYaoShangYeHangYeFaZhanQianJing.html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涵盖了药品的批发、零售、物流和供应链管理等环节，是连接药品制造商和终端消费者的桥梁。近年来，医药电商和数字营销的兴起，改变了传统的医药销售模式，为消费者提供了更加便捷的购药渠道。同时，医药冷链物流的发展，保证了生物制品和特殊药品的安全储存和运输。</w:t>
      </w:r>
      <w:r>
        <w:rPr>
          <w:rFonts w:hint="eastAsia"/>
        </w:rPr>
        <w:br/>
      </w:r>
      <w:r>
        <w:rPr>
          <w:rFonts w:hint="eastAsia"/>
        </w:rPr>
        <w:t>　　未来，医药商业将更加数字化和个性化。大数据分析和人工智能技术将用于优化库存管理、预测市场需求和提供个性化的客户服务。同时，医药商业将加强与医疗健康服务的整合，如提供在线问诊、疾病管理方案和健康教育，形成一站式的健康管理平台。此外，跨境医药贸易将借助跨境电商平台，扩大国际市场的覆盖范围，促进全球药品的流通和价格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9b4f8f4444b75" w:history="1">
        <w:r>
          <w:rPr>
            <w:rStyle w:val="Hyperlink"/>
          </w:rPr>
          <w:t>2025-2031年中国医药商业行业现状分析及发展前景报告</w:t>
        </w:r>
      </w:hyperlink>
      <w:r>
        <w:rPr>
          <w:rFonts w:hint="eastAsia"/>
        </w:rPr>
        <w:t>》通过严谨的分析、翔实的数据及直观的图表，系统解析了医药商业行业的市场规模、需求变化、价格波动及产业链结构。报告全面评估了当前医药商业市场现状，科学预测了未来市场前景与发展趋势，重点剖析了医药商业细分市场的机遇与挑战。同时，报告对医药商业重点企业的竞争地位及市场集中度进行了评估，为医药商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医药商业发展背景分析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医药商业定义与分类</w:t>
      </w:r>
      <w:r>
        <w:rPr>
          <w:rFonts w:hint="eastAsia"/>
        </w:rPr>
        <w:br/>
      </w:r>
      <w:r>
        <w:rPr>
          <w:rFonts w:hint="eastAsia"/>
        </w:rPr>
        <w:t>　　　　一、医药商业的定义</w:t>
      </w:r>
      <w:r>
        <w:rPr>
          <w:rFonts w:hint="eastAsia"/>
        </w:rPr>
        <w:br/>
      </w:r>
      <w:r>
        <w:rPr>
          <w:rFonts w:hint="eastAsia"/>
        </w:rPr>
        <w:t>　　　　二、医药商业的经营特点</w:t>
      </w:r>
      <w:r>
        <w:rPr>
          <w:rFonts w:hint="eastAsia"/>
        </w:rPr>
        <w:br/>
      </w:r>
      <w:r>
        <w:rPr>
          <w:rFonts w:hint="eastAsia"/>
        </w:rPr>
        <w:t>　　　　三、医药商业的企业分类</w:t>
      </w:r>
      <w:r>
        <w:rPr>
          <w:rFonts w:hint="eastAsia"/>
        </w:rPr>
        <w:br/>
      </w:r>
      <w:r>
        <w:rPr>
          <w:rFonts w:hint="eastAsia"/>
        </w:rPr>
        <w:t>　　第三节 医药商业需求环境分析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 、卫生费用与医保支出</w:t>
      </w:r>
      <w:r>
        <w:rPr>
          <w:rFonts w:hint="eastAsia"/>
        </w:rPr>
        <w:br/>
      </w:r>
      <w:r>
        <w:rPr>
          <w:rFonts w:hint="eastAsia"/>
        </w:rPr>
        <w:t>　　　　　　2 、居民医疗保障水平提高促进医药商业规模增长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　　1 、人口老龄化变化</w:t>
      </w:r>
      <w:r>
        <w:rPr>
          <w:rFonts w:hint="eastAsia"/>
        </w:rPr>
        <w:br/>
      </w:r>
      <w:r>
        <w:rPr>
          <w:rFonts w:hint="eastAsia"/>
        </w:rPr>
        <w:t>　　　　　　2 、人口老龄化加快带动医药商业市场需求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　　　　1 、城镇化进程</w:t>
      </w:r>
      <w:r>
        <w:rPr>
          <w:rFonts w:hint="eastAsia"/>
        </w:rPr>
        <w:br/>
      </w:r>
      <w:r>
        <w:rPr>
          <w:rFonts w:hint="eastAsia"/>
        </w:rPr>
        <w:t>　　　　　　2 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医药商业发展现状及前景分析</w:t>
      </w:r>
      <w:r>
        <w:rPr>
          <w:rFonts w:hint="eastAsia"/>
        </w:rPr>
        <w:br/>
      </w:r>
      <w:r>
        <w:rPr>
          <w:rFonts w:hint="eastAsia"/>
        </w:rPr>
        <w:t>　　第一节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一、医药供应链界定</w:t>
      </w:r>
      <w:r>
        <w:rPr>
          <w:rFonts w:hint="eastAsia"/>
        </w:rPr>
        <w:br/>
      </w:r>
      <w:r>
        <w:rPr>
          <w:rFonts w:hint="eastAsia"/>
        </w:rPr>
        <w:t>　　　　　　1 、医药供应链定义</w:t>
      </w:r>
      <w:r>
        <w:rPr>
          <w:rFonts w:hint="eastAsia"/>
        </w:rPr>
        <w:br/>
      </w:r>
      <w:r>
        <w:rPr>
          <w:rFonts w:hint="eastAsia"/>
        </w:rPr>
        <w:t>　　　　　　2 、医药供应链特性</w:t>
      </w:r>
      <w:r>
        <w:rPr>
          <w:rFonts w:hint="eastAsia"/>
        </w:rPr>
        <w:br/>
      </w:r>
      <w:r>
        <w:rPr>
          <w:rFonts w:hint="eastAsia"/>
        </w:rPr>
        <w:t>　　　　二、医药供应链构成分析</w:t>
      </w:r>
      <w:r>
        <w:rPr>
          <w:rFonts w:hint="eastAsia"/>
        </w:rPr>
        <w:br/>
      </w:r>
      <w:r>
        <w:rPr>
          <w:rFonts w:hint="eastAsia"/>
        </w:rPr>
        <w:t>　　　　　　1 、节点组织</w:t>
      </w:r>
      <w:r>
        <w:rPr>
          <w:rFonts w:hint="eastAsia"/>
        </w:rPr>
        <w:br/>
      </w:r>
      <w:r>
        <w:rPr>
          <w:rFonts w:hint="eastAsia"/>
        </w:rPr>
        <w:t>　　　　　　2 、约束组织</w:t>
      </w:r>
      <w:r>
        <w:rPr>
          <w:rFonts w:hint="eastAsia"/>
        </w:rPr>
        <w:br/>
      </w:r>
      <w:r>
        <w:rPr>
          <w:rFonts w:hint="eastAsia"/>
        </w:rPr>
        <w:t>　　　　三、医药供应链发展历程</w:t>
      </w:r>
      <w:r>
        <w:rPr>
          <w:rFonts w:hint="eastAsia"/>
        </w:rPr>
        <w:br/>
      </w:r>
      <w:r>
        <w:rPr>
          <w:rFonts w:hint="eastAsia"/>
        </w:rPr>
        <w:t>　　　　　　1 、计划经济时期单一的供应链结构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　　2 、经济体制改革后医药供应链结构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第二节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　　17 /18年及18Q1/19Q1医药商业行业净利润增速</w:t>
      </w:r>
      <w:r>
        <w:rPr>
          <w:rFonts w:hint="eastAsia"/>
        </w:rPr>
        <w:br/>
      </w:r>
      <w:r>
        <w:rPr>
          <w:rFonts w:hint="eastAsia"/>
        </w:rPr>
        <w:t>　　　　一、医药商业企业数量</w:t>
      </w:r>
      <w:r>
        <w:rPr>
          <w:rFonts w:hint="eastAsia"/>
        </w:rPr>
        <w:br/>
      </w:r>
      <w:r>
        <w:rPr>
          <w:rFonts w:hint="eastAsia"/>
        </w:rPr>
        <w:t>　　　　　　1 、企业数量规模</w:t>
      </w:r>
      <w:r>
        <w:rPr>
          <w:rFonts w:hint="eastAsia"/>
        </w:rPr>
        <w:br/>
      </w:r>
      <w:r>
        <w:rPr>
          <w:rFonts w:hint="eastAsia"/>
        </w:rPr>
        <w:t>　　　　　　2 、企业地区分布</w:t>
      </w:r>
      <w:r>
        <w:rPr>
          <w:rFonts w:hint="eastAsia"/>
        </w:rPr>
        <w:br/>
      </w:r>
      <w:r>
        <w:rPr>
          <w:rFonts w:hint="eastAsia"/>
        </w:rPr>
        <w:t>　　　　二、医药商业市场规模</w:t>
      </w:r>
      <w:r>
        <w:rPr>
          <w:rFonts w:hint="eastAsia"/>
        </w:rPr>
        <w:br/>
      </w:r>
      <w:r>
        <w:rPr>
          <w:rFonts w:hint="eastAsia"/>
        </w:rPr>
        <w:t>　　　　　　1 、市场销售总额</w:t>
      </w:r>
      <w:r>
        <w:rPr>
          <w:rFonts w:hint="eastAsia"/>
        </w:rPr>
        <w:br/>
      </w:r>
      <w:r>
        <w:rPr>
          <w:rFonts w:hint="eastAsia"/>
        </w:rPr>
        <w:t>　　　　　　2 、区域销售分布</w:t>
      </w:r>
      <w:r>
        <w:rPr>
          <w:rFonts w:hint="eastAsia"/>
        </w:rPr>
        <w:br/>
      </w:r>
      <w:r>
        <w:rPr>
          <w:rFonts w:hint="eastAsia"/>
        </w:rPr>
        <w:t>　　　　三、医药商业盈利分析</w:t>
      </w:r>
      <w:r>
        <w:rPr>
          <w:rFonts w:hint="eastAsia"/>
        </w:rPr>
        <w:br/>
      </w:r>
      <w:r>
        <w:rPr>
          <w:rFonts w:hint="eastAsia"/>
        </w:rPr>
        <w:t>　　　　　　1 、医药商业传统盈利模式</w:t>
      </w:r>
      <w:r>
        <w:rPr>
          <w:rFonts w:hint="eastAsia"/>
        </w:rPr>
        <w:br/>
      </w:r>
      <w:r>
        <w:rPr>
          <w:rFonts w:hint="eastAsia"/>
        </w:rPr>
        <w:t>　　　　　　2 、医药商业新兴盈利模式</w:t>
      </w:r>
      <w:r>
        <w:rPr>
          <w:rFonts w:hint="eastAsia"/>
        </w:rPr>
        <w:br/>
      </w:r>
      <w:r>
        <w:rPr>
          <w:rFonts w:hint="eastAsia"/>
        </w:rPr>
        <w:t>　　　　　　3 、医药商业盈利水平变化</w:t>
      </w:r>
      <w:r>
        <w:rPr>
          <w:rFonts w:hint="eastAsia"/>
        </w:rPr>
        <w:br/>
      </w:r>
      <w:r>
        <w:rPr>
          <w:rFonts w:hint="eastAsia"/>
        </w:rPr>
        <w:t>　　　　　　4 、医药商业盈利因素分析</w:t>
      </w:r>
      <w:r>
        <w:rPr>
          <w:rFonts w:hint="eastAsia"/>
        </w:rPr>
        <w:br/>
      </w:r>
      <w:r>
        <w:rPr>
          <w:rFonts w:hint="eastAsia"/>
        </w:rPr>
        <w:t>　　第三节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一、大类医药商品市场概况</w:t>
      </w:r>
      <w:r>
        <w:rPr>
          <w:rFonts w:hint="eastAsia"/>
        </w:rPr>
        <w:br/>
      </w:r>
      <w:r>
        <w:rPr>
          <w:rFonts w:hint="eastAsia"/>
        </w:rPr>
        <w:t>　　　　　　1 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　　2 、七大类医药商品市场结构</w:t>
      </w:r>
      <w:r>
        <w:rPr>
          <w:rFonts w:hint="eastAsia"/>
        </w:rPr>
        <w:br/>
      </w:r>
      <w:r>
        <w:rPr>
          <w:rFonts w:hint="eastAsia"/>
        </w:rPr>
        <w:t>　　　　二、药品类商品市场分析</w:t>
      </w:r>
      <w:r>
        <w:rPr>
          <w:rFonts w:hint="eastAsia"/>
        </w:rPr>
        <w:br/>
      </w:r>
      <w:r>
        <w:rPr>
          <w:rFonts w:hint="eastAsia"/>
        </w:rPr>
        <w:t>　　　　　　1 、药品类商品销售额变化</w:t>
      </w:r>
      <w:r>
        <w:rPr>
          <w:rFonts w:hint="eastAsia"/>
        </w:rPr>
        <w:br/>
      </w:r>
      <w:r>
        <w:rPr>
          <w:rFonts w:hint="eastAsia"/>
        </w:rPr>
        <w:t>　　　　　　2 、药品类商品销售额比重</w:t>
      </w:r>
      <w:r>
        <w:rPr>
          <w:rFonts w:hint="eastAsia"/>
        </w:rPr>
        <w:br/>
      </w:r>
      <w:r>
        <w:rPr>
          <w:rFonts w:hint="eastAsia"/>
        </w:rPr>
        <w:t>　　　　　　3 、药品类商品销售区域分布</w:t>
      </w:r>
      <w:r>
        <w:rPr>
          <w:rFonts w:hint="eastAsia"/>
        </w:rPr>
        <w:br/>
      </w:r>
      <w:r>
        <w:rPr>
          <w:rFonts w:hint="eastAsia"/>
        </w:rPr>
        <w:t>　　　　三、中成药类商品市场分析</w:t>
      </w:r>
      <w:r>
        <w:rPr>
          <w:rFonts w:hint="eastAsia"/>
        </w:rPr>
        <w:br/>
      </w:r>
      <w:r>
        <w:rPr>
          <w:rFonts w:hint="eastAsia"/>
        </w:rPr>
        <w:t>　　　　　　1 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　　2 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　　3 、中成药类商品销售区域分布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四、中药材类商品市场分析</w:t>
      </w:r>
      <w:r>
        <w:rPr>
          <w:rFonts w:hint="eastAsia"/>
        </w:rPr>
        <w:br/>
      </w:r>
      <w:r>
        <w:rPr>
          <w:rFonts w:hint="eastAsia"/>
        </w:rPr>
        <w:t>　　　　　　1 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　　2 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　　3 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　　4 、中药材流通现状</w:t>
      </w:r>
      <w:r>
        <w:rPr>
          <w:rFonts w:hint="eastAsia"/>
        </w:rPr>
        <w:br/>
      </w:r>
      <w:r>
        <w:rPr>
          <w:rFonts w:hint="eastAsia"/>
        </w:rPr>
        <w:t>　　　　五、医疗器械类商品市场分析</w:t>
      </w:r>
      <w:r>
        <w:rPr>
          <w:rFonts w:hint="eastAsia"/>
        </w:rPr>
        <w:br/>
      </w:r>
      <w:r>
        <w:rPr>
          <w:rFonts w:hint="eastAsia"/>
        </w:rPr>
        <w:t>　　　　　　1 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　　2 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　　3 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　　六、化学试剂类商品市场分析</w:t>
      </w:r>
      <w:r>
        <w:rPr>
          <w:rFonts w:hint="eastAsia"/>
        </w:rPr>
        <w:br/>
      </w:r>
      <w:r>
        <w:rPr>
          <w:rFonts w:hint="eastAsia"/>
        </w:rPr>
        <w:t>　　　　　　1 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　　2 、化学试剂类商品销售额比重</w:t>
      </w:r>
      <w:r>
        <w:rPr>
          <w:rFonts w:hint="eastAsia"/>
        </w:rPr>
        <w:br/>
      </w:r>
      <w:r>
        <w:rPr>
          <w:rFonts w:hint="eastAsia"/>
        </w:rPr>
        <w:t>　　　　七、玻璃仪器类商品市场分析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重点医药商业企业竞争分析</w:t>
      </w:r>
      <w:r>
        <w:rPr>
          <w:rFonts w:hint="eastAsia"/>
        </w:rPr>
        <w:br/>
      </w:r>
      <w:r>
        <w:rPr>
          <w:rFonts w:hint="eastAsia"/>
        </w:rPr>
        <w:t>　　　　一、医药商业企业规模结构</w:t>
      </w:r>
      <w:r>
        <w:rPr>
          <w:rFonts w:hint="eastAsia"/>
        </w:rPr>
        <w:br/>
      </w:r>
      <w:r>
        <w:rPr>
          <w:rFonts w:hint="eastAsia"/>
        </w:rPr>
        <w:t>　　　　二、医药商业企业集中度分析</w:t>
      </w:r>
      <w:r>
        <w:rPr>
          <w:rFonts w:hint="eastAsia"/>
        </w:rPr>
        <w:br/>
      </w:r>
      <w:r>
        <w:rPr>
          <w:rFonts w:hint="eastAsia"/>
        </w:rPr>
        <w:t>　　　　　　1 、百强企业入围底线提升</w:t>
      </w:r>
      <w:r>
        <w:rPr>
          <w:rFonts w:hint="eastAsia"/>
        </w:rPr>
        <w:br/>
      </w:r>
      <w:r>
        <w:rPr>
          <w:rFonts w:hint="eastAsia"/>
        </w:rPr>
        <w:t>　　　　　　2 、前三强企业市场集中度</w:t>
      </w:r>
      <w:r>
        <w:rPr>
          <w:rFonts w:hint="eastAsia"/>
        </w:rPr>
        <w:br/>
      </w:r>
      <w:r>
        <w:rPr>
          <w:rFonts w:hint="eastAsia"/>
        </w:rPr>
        <w:t>　　　　　　3 、医药商业集中度预测</w:t>
      </w:r>
      <w:r>
        <w:rPr>
          <w:rFonts w:hint="eastAsia"/>
        </w:rPr>
        <w:br/>
      </w:r>
      <w:r>
        <w:rPr>
          <w:rFonts w:hint="eastAsia"/>
        </w:rPr>
        <w:t>　　第二节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一、医药商业企业融资模式分析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　　1 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　　2 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　　3 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　　4 、企业规模小、信用低</w:t>
      </w:r>
      <w:r>
        <w:rPr>
          <w:rFonts w:hint="eastAsia"/>
        </w:rPr>
        <w:br/>
      </w:r>
      <w:r>
        <w:rPr>
          <w:rFonts w:hint="eastAsia"/>
        </w:rPr>
        <w:t>　　　　　　5 、境外资金利用水平不高</w:t>
      </w:r>
      <w:r>
        <w:rPr>
          <w:rFonts w:hint="eastAsia"/>
        </w:rPr>
        <w:br/>
      </w:r>
      <w:r>
        <w:rPr>
          <w:rFonts w:hint="eastAsia"/>
        </w:rPr>
        <w:t>　　　　二、医药商业上市公司融资渠道</w:t>
      </w:r>
      <w:r>
        <w:rPr>
          <w:rFonts w:hint="eastAsia"/>
        </w:rPr>
        <w:br/>
      </w:r>
      <w:r>
        <w:rPr>
          <w:rFonts w:hint="eastAsia"/>
        </w:rPr>
        <w:t>　　　　三、医药商业上市公司融资案例</w:t>
      </w:r>
      <w:r>
        <w:rPr>
          <w:rFonts w:hint="eastAsia"/>
        </w:rPr>
        <w:br/>
      </w:r>
      <w:r>
        <w:rPr>
          <w:rFonts w:hint="eastAsia"/>
        </w:rPr>
        <w:t>　　　　四、医药商业企业融资策略建议</w:t>
      </w:r>
      <w:r>
        <w:rPr>
          <w:rFonts w:hint="eastAsia"/>
        </w:rPr>
        <w:br/>
      </w:r>
      <w:r>
        <w:rPr>
          <w:rFonts w:hint="eastAsia"/>
        </w:rPr>
        <w:t>　　第三节 医药商业企业竞争对手分析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二、国药集团一致药业股份有限公司经营分析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四、上海医药集团股份有限公司经营分析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六、广州医药有限公司经营分析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第一节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一、医药物流的功能与分类</w:t>
      </w:r>
      <w:r>
        <w:rPr>
          <w:rFonts w:hint="eastAsia"/>
        </w:rPr>
        <w:br/>
      </w:r>
      <w:r>
        <w:rPr>
          <w:rFonts w:hint="eastAsia"/>
        </w:rPr>
        <w:t>　　　　二、医药物流市场发展现状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三、医药物流企业物流成本</w:t>
      </w:r>
      <w:r>
        <w:rPr>
          <w:rFonts w:hint="eastAsia"/>
        </w:rPr>
        <w:br/>
      </w:r>
      <w:r>
        <w:rPr>
          <w:rFonts w:hint="eastAsia"/>
        </w:rPr>
        <w:t>　　　　　　1 、医药制造业物流业务需求快速增长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　　2 、医药制造业物流成本支出继续扩大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　　3 、物流费用率仍然偏高，但有所下降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　　4 、物流效率与发达国家仍有明显差距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五、医药物流市场需求规模</w:t>
      </w:r>
      <w:r>
        <w:rPr>
          <w:rFonts w:hint="eastAsia"/>
        </w:rPr>
        <w:br/>
      </w:r>
      <w:r>
        <w:rPr>
          <w:rFonts w:hint="eastAsia"/>
        </w:rPr>
        <w:t>　　　　六、医药物流市场竞争态势</w:t>
      </w:r>
      <w:r>
        <w:rPr>
          <w:rFonts w:hint="eastAsia"/>
        </w:rPr>
        <w:br/>
      </w:r>
      <w:r>
        <w:rPr>
          <w:rFonts w:hint="eastAsia"/>
        </w:rPr>
        <w:t>　　　　　　1 、“一家独大”到“百家争鸣”</w:t>
      </w:r>
      <w:r>
        <w:rPr>
          <w:rFonts w:hint="eastAsia"/>
        </w:rPr>
        <w:br/>
      </w:r>
      <w:r>
        <w:rPr>
          <w:rFonts w:hint="eastAsia"/>
        </w:rPr>
        <w:t>　　　　　　2 、区域性龙头逐步形成</w:t>
      </w:r>
      <w:r>
        <w:rPr>
          <w:rFonts w:hint="eastAsia"/>
        </w:rPr>
        <w:br/>
      </w:r>
      <w:r>
        <w:rPr>
          <w:rFonts w:hint="eastAsia"/>
        </w:rPr>
        <w:t>　　　　七、医药物流市场发展展望</w:t>
      </w:r>
      <w:r>
        <w:rPr>
          <w:rFonts w:hint="eastAsia"/>
        </w:rPr>
        <w:br/>
      </w:r>
      <w:r>
        <w:rPr>
          <w:rFonts w:hint="eastAsia"/>
        </w:rPr>
        <w:t>　　第二节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 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 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 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 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第一节 医药终端市场规模分析</w:t>
      </w:r>
      <w:r>
        <w:rPr>
          <w:rFonts w:hint="eastAsia"/>
        </w:rPr>
        <w:br/>
      </w:r>
      <w:r>
        <w:rPr>
          <w:rFonts w:hint="eastAsia"/>
        </w:rPr>
        <w:t>　　　　一、医药终端市场总额</w:t>
      </w:r>
      <w:r>
        <w:rPr>
          <w:rFonts w:hint="eastAsia"/>
        </w:rPr>
        <w:br/>
      </w:r>
      <w:r>
        <w:rPr>
          <w:rFonts w:hint="eastAsia"/>
        </w:rPr>
        <w:t>　　　　二、医药终端市场分布</w:t>
      </w:r>
      <w:r>
        <w:rPr>
          <w:rFonts w:hint="eastAsia"/>
        </w:rPr>
        <w:br/>
      </w:r>
      <w:r>
        <w:rPr>
          <w:rFonts w:hint="eastAsia"/>
        </w:rPr>
        <w:t>　　第二节 医疗机构发展与用药需求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二、主要医疗机构发展分析</w:t>
      </w:r>
      <w:r>
        <w:rPr>
          <w:rFonts w:hint="eastAsia"/>
        </w:rPr>
        <w:br/>
      </w:r>
      <w:r>
        <w:rPr>
          <w:rFonts w:hint="eastAsia"/>
        </w:rPr>
        <w:t>　　第三节 售药店规模与发展趋势</w:t>
      </w:r>
      <w:r>
        <w:rPr>
          <w:rFonts w:hint="eastAsia"/>
        </w:rPr>
        <w:br/>
      </w:r>
      <w:r>
        <w:rPr>
          <w:rFonts w:hint="eastAsia"/>
        </w:rPr>
        <w:t>　　　　一、售药店数量及地区分布</w:t>
      </w:r>
      <w:r>
        <w:rPr>
          <w:rFonts w:hint="eastAsia"/>
        </w:rPr>
        <w:br/>
      </w:r>
      <w:r>
        <w:rPr>
          <w:rFonts w:hint="eastAsia"/>
        </w:rPr>
        <w:t>　　　　　　1 、零售药店企业数量增长情况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 、零售药店门店数量增长情况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　　3 、零售药店门店区域分布情况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二、售药店药品销售规模</w:t>
      </w:r>
      <w:r>
        <w:rPr>
          <w:rFonts w:hint="eastAsia"/>
        </w:rPr>
        <w:br/>
      </w:r>
      <w:r>
        <w:rPr>
          <w:rFonts w:hint="eastAsia"/>
        </w:rPr>
        <w:t>　　　　三、售药店市场集中度分析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四、售药店盈利水平分析</w:t>
      </w:r>
      <w:r>
        <w:rPr>
          <w:rFonts w:hint="eastAsia"/>
        </w:rPr>
        <w:br/>
      </w:r>
      <w:r>
        <w:rPr>
          <w:rFonts w:hint="eastAsia"/>
        </w:rPr>
        <w:t>　　　　五、售药店发展前景分析</w:t>
      </w:r>
      <w:r>
        <w:rPr>
          <w:rFonts w:hint="eastAsia"/>
        </w:rPr>
        <w:br/>
      </w:r>
      <w:r>
        <w:rPr>
          <w:rFonts w:hint="eastAsia"/>
        </w:rPr>
        <w:t>　　第四节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1 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 、医药电子商务发展模式</w:t>
      </w:r>
      <w:r>
        <w:rPr>
          <w:rFonts w:hint="eastAsia"/>
        </w:rPr>
        <w:br/>
      </w:r>
      <w:r>
        <w:rPr>
          <w:rFonts w:hint="eastAsia"/>
        </w:rPr>
        <w:t>　　　　　　（1）第三方医药电子商务平台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　　（2）制药企业建设的电子商务平台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　　（3）医药零售企业建设的电子商务平台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二、医药电子商务经营模式</w:t>
      </w:r>
      <w:r>
        <w:rPr>
          <w:rFonts w:hint="eastAsia"/>
        </w:rPr>
        <w:br/>
      </w:r>
      <w:r>
        <w:rPr>
          <w:rFonts w:hint="eastAsia"/>
        </w:rPr>
        <w:t>　　　　　　1 、医药电子商务经营模式概况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　　2 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3 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三、医药电子商务平台建设</w:t>
      </w:r>
      <w:r>
        <w:rPr>
          <w:rFonts w:hint="eastAsia"/>
        </w:rPr>
        <w:br/>
      </w:r>
      <w:r>
        <w:rPr>
          <w:rFonts w:hint="eastAsia"/>
        </w:rPr>
        <w:t>　　　　　　1 、与第三方电子商务平台合作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　　2 、企业自建医药电子商务平台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　　3 、医药电子商务平台建设策略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四、医药电子商务成本分析</w:t>
      </w:r>
      <w:r>
        <w:rPr>
          <w:rFonts w:hint="eastAsia"/>
        </w:rPr>
        <w:br/>
      </w:r>
      <w:r>
        <w:rPr>
          <w:rFonts w:hint="eastAsia"/>
        </w:rPr>
        <w:t>　　　　五、医药电子商务市场规模</w:t>
      </w:r>
      <w:r>
        <w:rPr>
          <w:rFonts w:hint="eastAsia"/>
        </w:rPr>
        <w:br/>
      </w:r>
      <w:r>
        <w:rPr>
          <w:rFonts w:hint="eastAsia"/>
        </w:rPr>
        <w:t>　　　　六、医药电子商务前景预测</w:t>
      </w:r>
      <w:r>
        <w:rPr>
          <w:rFonts w:hint="eastAsia"/>
        </w:rPr>
        <w:br/>
      </w:r>
      <w:r>
        <w:rPr>
          <w:rFonts w:hint="eastAsia"/>
        </w:rPr>
        <w:t>　　　　七、医药电子商务发展策略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重点省份医药商业发展现状分析</w:t>
      </w:r>
      <w:r>
        <w:rPr>
          <w:rFonts w:hint="eastAsia"/>
        </w:rPr>
        <w:br/>
      </w:r>
      <w:r>
        <w:rPr>
          <w:rFonts w:hint="eastAsia"/>
        </w:rPr>
        <w:t>　　第一节 北京医药商业现状与终端分析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一、北京医药商业发展政策</w:t>
      </w:r>
      <w:r>
        <w:rPr>
          <w:rFonts w:hint="eastAsia"/>
        </w:rPr>
        <w:br/>
      </w:r>
      <w:r>
        <w:rPr>
          <w:rFonts w:hint="eastAsia"/>
        </w:rPr>
        <w:t>　　　　二、北京医药商业发展分析</w:t>
      </w:r>
      <w:r>
        <w:rPr>
          <w:rFonts w:hint="eastAsia"/>
        </w:rPr>
        <w:br/>
      </w:r>
      <w:r>
        <w:rPr>
          <w:rFonts w:hint="eastAsia"/>
        </w:rPr>
        <w:t>　　　　　　1 、北京医药商业发展规模</w:t>
      </w:r>
      <w:r>
        <w:rPr>
          <w:rFonts w:hint="eastAsia"/>
        </w:rPr>
        <w:br/>
      </w:r>
      <w:r>
        <w:rPr>
          <w:rFonts w:hint="eastAsia"/>
        </w:rPr>
        <w:t>　　　　　　2 、北京医药商业市场结构</w:t>
      </w:r>
      <w:r>
        <w:rPr>
          <w:rFonts w:hint="eastAsia"/>
        </w:rPr>
        <w:br/>
      </w:r>
      <w:r>
        <w:rPr>
          <w:rFonts w:hint="eastAsia"/>
        </w:rPr>
        <w:t>　　　　　　3 、北京医药商业市场地位</w:t>
      </w:r>
      <w:r>
        <w:rPr>
          <w:rFonts w:hint="eastAsia"/>
        </w:rPr>
        <w:br/>
      </w:r>
      <w:r>
        <w:rPr>
          <w:rFonts w:hint="eastAsia"/>
        </w:rPr>
        <w:t>　　　　三、北京医药商业发展前景</w:t>
      </w:r>
      <w:r>
        <w:rPr>
          <w:rFonts w:hint="eastAsia"/>
        </w:rPr>
        <w:br/>
      </w:r>
      <w:r>
        <w:rPr>
          <w:rFonts w:hint="eastAsia"/>
        </w:rPr>
        <w:t>　　第二节 四川医药商业现状与终端分析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一、四川医药商业发展政策</w:t>
      </w:r>
      <w:r>
        <w:rPr>
          <w:rFonts w:hint="eastAsia"/>
        </w:rPr>
        <w:br/>
      </w:r>
      <w:r>
        <w:rPr>
          <w:rFonts w:hint="eastAsia"/>
        </w:rPr>
        <w:t>　　　　二、四川医药商业发展分析</w:t>
      </w:r>
      <w:r>
        <w:rPr>
          <w:rFonts w:hint="eastAsia"/>
        </w:rPr>
        <w:br/>
      </w:r>
      <w:r>
        <w:rPr>
          <w:rFonts w:hint="eastAsia"/>
        </w:rPr>
        <w:t>　　　　　　1 、四川医药商业发展规模</w:t>
      </w:r>
      <w:r>
        <w:rPr>
          <w:rFonts w:hint="eastAsia"/>
        </w:rPr>
        <w:br/>
      </w:r>
      <w:r>
        <w:rPr>
          <w:rFonts w:hint="eastAsia"/>
        </w:rPr>
        <w:t>　　　　　　2 、四川医药商业市场结构</w:t>
      </w:r>
      <w:r>
        <w:rPr>
          <w:rFonts w:hint="eastAsia"/>
        </w:rPr>
        <w:br/>
      </w:r>
      <w:r>
        <w:rPr>
          <w:rFonts w:hint="eastAsia"/>
        </w:rPr>
        <w:t>　　　　　　3 、四川医药商业市场地位</w:t>
      </w:r>
      <w:r>
        <w:rPr>
          <w:rFonts w:hint="eastAsia"/>
        </w:rPr>
        <w:br/>
      </w:r>
      <w:r>
        <w:rPr>
          <w:rFonts w:hint="eastAsia"/>
        </w:rPr>
        <w:t>　　　　三、四川医药商业发展前景</w:t>
      </w:r>
      <w:r>
        <w:rPr>
          <w:rFonts w:hint="eastAsia"/>
        </w:rPr>
        <w:br/>
      </w:r>
      <w:r>
        <w:rPr>
          <w:rFonts w:hint="eastAsia"/>
        </w:rPr>
        <w:t>　　第三节 江苏医药商业现状与终端分析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一、江苏医药商业发展分析</w:t>
      </w:r>
      <w:r>
        <w:rPr>
          <w:rFonts w:hint="eastAsia"/>
        </w:rPr>
        <w:br/>
      </w:r>
      <w:r>
        <w:rPr>
          <w:rFonts w:hint="eastAsia"/>
        </w:rPr>
        <w:t>　　　　　　1 、江苏医药商业发展规模</w:t>
      </w:r>
      <w:r>
        <w:rPr>
          <w:rFonts w:hint="eastAsia"/>
        </w:rPr>
        <w:br/>
      </w:r>
      <w:r>
        <w:rPr>
          <w:rFonts w:hint="eastAsia"/>
        </w:rPr>
        <w:t>　　　　　　2 、江苏医药商业市场结构</w:t>
      </w:r>
      <w:r>
        <w:rPr>
          <w:rFonts w:hint="eastAsia"/>
        </w:rPr>
        <w:br/>
      </w:r>
      <w:r>
        <w:rPr>
          <w:rFonts w:hint="eastAsia"/>
        </w:rPr>
        <w:t>　　　　　　3 、江苏医药商业市场地位</w:t>
      </w:r>
      <w:r>
        <w:rPr>
          <w:rFonts w:hint="eastAsia"/>
        </w:rPr>
        <w:br/>
      </w:r>
      <w:r>
        <w:rPr>
          <w:rFonts w:hint="eastAsia"/>
        </w:rPr>
        <w:t>　　　　二、江苏医药商业发展前景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一、2025年中国医药发展形势分析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二、2025-2031年中国医药产量预测</w:t>
      </w:r>
      <w:r>
        <w:rPr>
          <w:rFonts w:hint="eastAsia"/>
        </w:rPr>
        <w:br/>
      </w:r>
      <w:r>
        <w:rPr>
          <w:rFonts w:hint="eastAsia"/>
        </w:rPr>
        <w:t>　　第二节 2025-2031年医药产业发展趋势探讨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医药商业行业历程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2020-2025年医药商业行业市场容量统计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9b4f8f4444b75" w:history="1">
        <w:r>
          <w:rPr>
            <w:rStyle w:val="Hyperlink"/>
          </w:rPr>
          <w:t>2025-2031年中国医药商业行业现状分析及发展前景报告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9b4f8f4444b75" w:history="1">
        <w:r>
          <w:rPr>
            <w:rStyle w:val="Hyperlink"/>
          </w:rPr>
          <w:t>https://www.20087.com/6/57/YiYaoShangYeHangYeFaZhanQianJing.html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4f6960ae4c8c" w:history="1">
      <w:r>
        <w:rPr>
          <w:rStyle w:val="Hyperlink"/>
        </w:rPr>
        <w:t>2025-2031年中国医药商业行业现状分析及发展前景报告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aoShangYeHangYeFaZhanQianJing.html" TargetMode="External" Id="R6f69b4f8f44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aoShangYeHangYeFaZhanQianJing.html" TargetMode="External" Id="Raa774f6960a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2025-04-26T05:29:00Z</dcterms:created>
  <dcterms:modified xsi:type="dcterms:W3CDTF">2025-04-26T06:29:00Z</dcterms:modified>
  <dc:subject>2025-2031年中国医药商业行业现状分析及发展前景报告</dc:subject>
  <dc:title>2025-2031年中国医药商业行业现状分析及发展前景报告</dc:title>
  <cp:keywords>2025-2031年中国医药商业行业现状分析及发展前景报告</cp:keywords>
  <dc:description>2025-2031年中国医药商业行业现状分析及发展前景报告</dc:description>
</cp:coreProperties>
</file>