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722554d4d49cb" w:history="1">
              <w:r>
                <w:rPr>
                  <w:rStyle w:val="Hyperlink"/>
                </w:rPr>
                <w:t>2025-2031年中国生物医药冷链服务市场调查研究与前景趋势报告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722554d4d49cb" w:history="1">
              <w:r>
                <w:rPr>
                  <w:rStyle w:val="Hyperlink"/>
                </w:rPr>
                <w:t>2025-2031年中国生物医药冷链服务市场调查研究与前景趋势报告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722554d4d49cb" w:history="1">
                <w:r>
                  <w:rPr>
                    <w:rStyle w:val="Hyperlink"/>
                  </w:rPr>
                  <w:t>https://www.20087.com/7/17/ShengWuYiYaoLengLianFuWuHangYeQianJingQuShi.html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冷链服务是保障温敏性药品质量安全的关键环节，已形成覆盖研发、生产、流通与使用的全链条温控体系。服务内容涵盖疫苗、血液制品、细胞治疗产品及生物制剂等对温度高度敏感物资的仓储、运输与配送。专业服务商普遍配备冷藏库、冷藏车、保温箱及实时温控监测设备，确保产品在规定温度区间内流转。温度记录与追溯系统广泛应用，实现从源头到终端的全程可视化管理，满足监管合规要求。行业标准逐步完善，GSP（药品经营质量管理规范）等法规对冷链设施、操作流程与人员资质提出明确规范。随着创新药研发加速与个体化医疗兴起，对超低温存储、多温区管理及跨境运输的需求日益复杂，推动服务向精细化、专业化方向发展。</w:t>
      </w:r>
      <w:r>
        <w:rPr>
          <w:rFonts w:hint="eastAsia"/>
        </w:rPr>
        <w:br/>
      </w:r>
      <w:r>
        <w:rPr>
          <w:rFonts w:hint="eastAsia"/>
        </w:rPr>
        <w:t>　　未来，该领域将更加注重系统韧性与技术集成能力。相变材料与智能温控包装的应用，将提升被动式保温方案的可靠性与适应性，尤其在“最后一公里”配送中发挥重要作用。分布式冷链节点布局有望优化，通过前置仓与区域中心协同，缩短运输距离，降低断链风险。环境可持续性成为重要考量，绿色制冷技术、可循环包装材料与低碳运输模式将逐步推广，减少碳足迹。同时，服务模式向一体化解决方案延伸，涵盖包装设计、应急响应、合规咨询与数据管理，增强客户粘性。跨境冷链网络建设将加强，支持全球临床试验样本运输与国际市场拓展。全程数据完整性与安全性要求提升，推动电子化记录与区块链技术在溯源验证中的探索应用。行业整合趋势明显，具备全国网络覆盖、高标准运营与应急处理能力的龙头企业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722554d4d49cb" w:history="1">
        <w:r>
          <w:rPr>
            <w:rStyle w:val="Hyperlink"/>
          </w:rPr>
          <w:t>2025-2031年中国生物医药冷链服务市场调查研究与前景趋势报告</w:t>
        </w:r>
      </w:hyperlink>
      <w:r>
        <w:rPr>
          <w:rFonts w:hint="eastAsia"/>
        </w:rPr>
        <w:t>》基于权威机构和相关协会的详实数据资料，系统分析了生物医药冷链服务行业的市场规模、竞争格局及技术发展现状，并对生物医药冷链服务未来趋势作出科学预测。报告梳理了生物医药冷链服务产业链结构、消费需求变化和价格波动情况，重点评估了生物医药冷链服务重点企业的市场表现与竞争态势，同时客观分析了生物医药冷链服务技术创新方向、市场机遇及潜在风险。通过翔实的数据支持和直观的图表展示，为相关企业及投资者提供了可靠的决策参考，帮助把握生物医药冷链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生物医药冷链服务产业概述</w:t>
      </w:r>
      <w:r>
        <w:rPr>
          <w:rFonts w:hint="eastAsia"/>
        </w:rPr>
        <w:br/>
      </w:r>
      <w:r>
        <w:rPr>
          <w:rFonts w:hint="eastAsia"/>
        </w:rPr>
        <w:t>　　第一节 生物医药冷链服务定义</w:t>
      </w:r>
      <w:r>
        <w:rPr>
          <w:rFonts w:hint="eastAsia"/>
        </w:rPr>
        <w:br/>
      </w:r>
      <w:r>
        <w:rPr>
          <w:rFonts w:hint="eastAsia"/>
        </w:rPr>
        <w:t>　　第二节 生物医药冷链服务行业特点</w:t>
      </w:r>
      <w:r>
        <w:rPr>
          <w:rFonts w:hint="eastAsia"/>
        </w:rPr>
        <w:br/>
      </w:r>
      <w:r>
        <w:rPr>
          <w:rFonts w:hint="eastAsia"/>
        </w:rPr>
        <w:t>　　第三节 生物医药冷链服务产业链分析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中国生物医药冷链服务行业运行环境分析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中国生物医药冷链服务运行经济环境分析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中国生物医药冷链服务产业政策环境分析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二、生物医药冷链服务行业主要法规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三、主要生物医药冷链服务产业政策</w:t>
      </w:r>
      <w:r>
        <w:rPr>
          <w:rFonts w:hint="eastAsia"/>
        </w:rPr>
        <w:br/>
      </w:r>
      <w:r>
        <w:rPr>
          <w:rFonts w:hint="eastAsia"/>
        </w:rPr>
        <w:t>　　第三节 中国生物医药冷链服务产业社会环境分析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全球生物医药冷链服务行业发展态势分析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全球生物医药冷链服务市场发展现状分析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国外主要国家生物医药冷链服务市场现状</w:t>
      </w:r>
      <w:r>
        <w:rPr>
          <w:rFonts w:hint="eastAsia"/>
        </w:rPr>
        <w:br/>
      </w:r>
      <w:r>
        <w:rPr>
          <w:rFonts w:hint="eastAsia"/>
        </w:rPr>
        <w:t>　　第三节 全球生物医药冷链服务行业发展趋势预测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中国生物医药冷链服务行业市场分析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2019-2024年中国生物医药冷链服务行业规模情况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2019-2024年中国生物医药冷链服务市场规模情况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2019-2024年中国生物医药冷链服务行业盈利情况分析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2019-2024年中国生物医药冷链服务市场需求状况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2019-2024年中国生物医药冷链服务行业市场供给状况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2019-2024年生物医药冷链服务行业市场供需平衡状况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2024-2025年生物医药冷链服务行业技术发展现状及趋势分析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生物医药冷链服务行业技术发展现状分析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国内外生物医药冷链服务行业技术差距分析及差距形成的主要原因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生物医药冷链服务行业技术发展方向、趋势预测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提升生物医药冷链服务行业技术能力策略建议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中国重点地区生物医药冷链服务行业市场调研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重点地区（一）生物医药冷链服务市场调研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重点地区（二）生物医药冷链服务市场调研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重点地区（三）生物医药冷链服务市场调研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重点地区（四）生物医药冷链服务市场调研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重点地区（五）生物医药冷链服务市场调研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中国生物医药冷链服务行业价格走势及影响因素分析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国内生物医药冷链服务行业价格回顾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国内生物医药冷链服务行业价格走势预测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国内生物医药冷链服务行业价格影响因素分析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中国生物医药冷链服务行业客户调研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一、生物医药冷链服务行业客户偏好调查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二、客户对生物医药冷链服务品牌的首要认知渠道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三、生物医药冷链服务品牌忠诚度调查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四、生物医药冷链服务行业客户消费理念调研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中国生物医药冷链服务行业竞争格局分析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2024年生物医药冷链服务行业集中度分析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二、生物医药冷链服务企业集中度分析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2024-2025年生物医药冷链服务行业竞争格局分析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二、生物医药冷链服务行业竞争格局展望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三、我国生物医药冷链服务市场竞争趋势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生物医药冷链服务行业重点企业发展调研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生物医药冷链服务行业企业经营策略研究分析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生物医药冷链服务企业多样化经营策略分析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二、现行生物医药冷链服务行业多样化经营的方向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大型生物医药冷链服务企业集团未来发展策略分析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对中小生物医药冷链服务企业生产经营的建议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生物医药冷链服务行业投资风险与控制策略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生物医药冷链服务行业SWOT模型分析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二、生物医药冷链服务行业劣势分析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三、生物医药冷链服务行业机会分析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四、生物医药冷链服务行业风险分析</w:t>
      </w:r>
      <w:r>
        <w:rPr>
          <w:rFonts w:hint="eastAsia"/>
        </w:rPr>
        <w:br/>
      </w:r>
      <w:r>
        <w:rPr>
          <w:rFonts w:hint="eastAsia"/>
        </w:rPr>
        <w:t>　　第二节 生物医药冷链服务行业投资风险及控制策略分析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二、生物医药冷链服务行业政策风险及控制策略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三、生物医药冷链服务行业经营风险及控制策略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四、生物医药冷链服务同业竞争风险及控制策略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五、生物医药冷链服务行业其他风险及控制策略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2025-2031年中国生物医药冷链服务行业投资潜力及发展趋势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2025-2031年生物医药冷链服务行业投资潜力分析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一、生物医药冷链服务行业重点可投资领域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二、生物医药冷链服务行业目标市场需求潜力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三、生物医药冷链服务行业投资潜力综合评判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2025-2031年中国生物医药冷链服务行业发展趋势分析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一、2025年生物医药冷链服务市场前景分析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二、2025年生物医药冷链服务发展趋势预测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三、2025-2031年我国生物医药冷链服务行业发展剖析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五、未来生物医药冷链服务行业发展变局剖析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生物医药冷链服务介绍</w:t>
      </w:r>
      <w:r>
        <w:rPr>
          <w:rFonts w:hint="eastAsia"/>
        </w:rPr>
        <w:br/>
      </w:r>
      <w:r>
        <w:rPr>
          <w:rFonts w:hint="eastAsia"/>
        </w:rPr>
        <w:t>　　图表 生物医药冷链服务图片</w:t>
      </w:r>
      <w:r>
        <w:rPr>
          <w:rFonts w:hint="eastAsia"/>
        </w:rPr>
        <w:br/>
      </w:r>
      <w:r>
        <w:rPr>
          <w:rFonts w:hint="eastAsia"/>
        </w:rPr>
        <w:t>　　图表 生物医药冷链服务产业链分析</w:t>
      </w:r>
      <w:r>
        <w:rPr>
          <w:rFonts w:hint="eastAsia"/>
        </w:rPr>
        <w:br/>
      </w:r>
      <w:r>
        <w:rPr>
          <w:rFonts w:hint="eastAsia"/>
        </w:rPr>
        <w:t>　　图表 生物医药冷链服务主要特点</w:t>
      </w:r>
      <w:r>
        <w:rPr>
          <w:rFonts w:hint="eastAsia"/>
        </w:rPr>
        <w:br/>
      </w:r>
      <w:r>
        <w:rPr>
          <w:rFonts w:hint="eastAsia"/>
        </w:rPr>
        <w:t>　　图表 生物医药冷链服务政策分析</w:t>
      </w:r>
      <w:r>
        <w:rPr>
          <w:rFonts w:hint="eastAsia"/>
        </w:rPr>
        <w:br/>
      </w:r>
      <w:r>
        <w:rPr>
          <w:rFonts w:hint="eastAsia"/>
        </w:rPr>
        <w:t>　　图表 生物医药冷链服务标准 技术</w:t>
      </w:r>
      <w:r>
        <w:rPr>
          <w:rFonts w:hint="eastAsia"/>
        </w:rPr>
        <w:br/>
      </w:r>
      <w:r>
        <w:rPr>
          <w:rFonts w:hint="eastAsia"/>
        </w:rPr>
        <w:t>　　图表 生物医药冷链服务最新消息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2019-2024年生物医药冷链服务行业市场容量统计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生物医药冷链服务价格走势</w:t>
      </w:r>
      <w:r>
        <w:rPr>
          <w:rFonts w:hint="eastAsia"/>
        </w:rPr>
        <w:br/>
      </w:r>
      <w:r>
        <w:rPr>
          <w:rFonts w:hint="eastAsia"/>
        </w:rPr>
        <w:t>　　图表 2024年生物医药冷链服务成本和利润分析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2024年中国生物医药冷链服务行业竞争力分析</w:t>
      </w:r>
      <w:r>
        <w:rPr>
          <w:rFonts w:hint="eastAsia"/>
        </w:rPr>
        <w:br/>
      </w:r>
      <w:r>
        <w:rPr>
          <w:rFonts w:hint="eastAsia"/>
        </w:rPr>
        <w:t>　　图表 生物医药冷链服务优势</w:t>
      </w:r>
      <w:r>
        <w:rPr>
          <w:rFonts w:hint="eastAsia"/>
        </w:rPr>
        <w:br/>
      </w:r>
      <w:r>
        <w:rPr>
          <w:rFonts w:hint="eastAsia"/>
        </w:rPr>
        <w:t>　　图表 生物医药冷链服务劣势</w:t>
      </w:r>
      <w:r>
        <w:rPr>
          <w:rFonts w:hint="eastAsia"/>
        </w:rPr>
        <w:br/>
      </w:r>
      <w:r>
        <w:rPr>
          <w:rFonts w:hint="eastAsia"/>
        </w:rPr>
        <w:t>　　图表 生物医药冷链服务机会</w:t>
      </w:r>
      <w:r>
        <w:rPr>
          <w:rFonts w:hint="eastAsia"/>
        </w:rPr>
        <w:br/>
      </w:r>
      <w:r>
        <w:rPr>
          <w:rFonts w:hint="eastAsia"/>
        </w:rPr>
        <w:t>　　图表 生物医药冷链服务威胁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2019-2024年中国生物医药冷链服务行业经营效益分析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**地区生物医药冷链服务市场规模及增长情况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**地区生物医药冷链服务行业市场需求情况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**地区生物医药冷链服务市场规模及增长情况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**地区生物医药冷链服务行业市场需求情况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**地区生物医药冷链服务市场规模及增长情况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**地区生物医药冷链服务行业市场需求情况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生物医药冷链服务品牌分析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企业生物医药冷链服务业务分析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企业生物医药冷链服务业务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企业生物医药冷链服务业务情况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生物医药冷链服务企业（三）成长能力情况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生物医药冷链服务发展有利因素分析</w:t>
      </w:r>
      <w:r>
        <w:rPr>
          <w:rFonts w:hint="eastAsia"/>
        </w:rPr>
        <w:br/>
      </w:r>
      <w:r>
        <w:rPr>
          <w:rFonts w:hint="eastAsia"/>
        </w:rPr>
        <w:t>　　图表 生物医药冷链服务发展不利因素分析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进入生物医药冷链服务行业壁垒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2025-2031年中国生物医药冷链服务行业市场容量预测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2025-2031年中国生物医药冷链服务行业市场规模预测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2025-2031年中国生物医药冷链服务市场前景分析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2025-2031年中国生物医药冷链服务行业风险研究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2025-2031年中国生物医药冷链服务行业发展趋势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722554d4d49cb" w:history="1">
        <w:r>
          <w:rPr>
            <w:rStyle w:val="Hyperlink"/>
          </w:rPr>
          <w:t>2025-2031年中国生物医药冷链服务市场调查研究与前景趋势报告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722554d4d49cb" w:history="1">
        <w:r>
          <w:rPr>
            <w:rStyle w:val="Hyperlink"/>
          </w:rPr>
          <w:t>https://www.20087.com/7/17/ShengWuYiYaoLengLianFuWuHangYeQianJingQuShi.html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热点：医药冷链物流公司有哪些、生物医药冷链服务是什么、冷链供应链、生物医药冷链物流公司、医药冷链物流公司排名、生物医疗冷链、冷链物流上市公司、生物制品冷链、冷链配送是什么意思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58235dcc4a4d" w:history="1">
      <w:r>
        <w:rPr>
          <w:rStyle w:val="Hyperlink"/>
        </w:rPr>
        <w:t>2025-2031年中国生物医药冷链服务市场调查研究与前景趋势报告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engWuYiYaoLengLianFuWuHangYeQianJingQuShi.html" TargetMode="External" Id="Re4a722554d4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engWuYiYaoLengLianFuWuHangYeQianJingQuShi.html" TargetMode="External" Id="R52da58235dcc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2025-10-02T09:02:04Z</dcterms:created>
  <dcterms:modified xsi:type="dcterms:W3CDTF">2025-10-02T10:02:04Z</dcterms:modified>
  <dc:subject>2025-2031年中国生物医药冷链服务市场调查研究与前景趋势报告</dc:subject>
  <dc:title>2025-2031年中国生物医药冷链服务市场调查研究与前景趋势报告</dc:title>
  <cp:keywords>2025-2031年中国生物医药冷链服务市场调查研究与前景趋势报告</cp:keywords>
  <dc:description>2025-2031年中国生物医药冷链服务市场调查研究与前景趋势报告</dc:description>
</cp:coreProperties>
</file>