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af233d5e4986" w:history="1">
              <w:r>
                <w:rPr>
                  <w:rStyle w:val="Hyperlink"/>
                </w:rPr>
                <w:t>2026-2032年中国癫痫监测设备市场调查研究与发展前景分析报告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af233d5e4986" w:history="1">
              <w:r>
                <w:rPr>
                  <w:rStyle w:val="Hyperlink"/>
                </w:rPr>
                <w:t>2026-2032年中国癫痫监测设备市场调查研究与发展前景分析报告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af233d5e4986" w:history="1">
                <w:r>
                  <w:rPr>
                    <w:rStyle w:val="Hyperlink"/>
                  </w:rPr>
                  <w:t>https://www.20087.com/7/67/DianXianJianCeSheBeiQianJing.html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监测设备是一类通过捕捉脑电生理信号与临床行为特征，实现对癫痫发作进行精准识别、预警与长期管理的智能医疗装备。癫痫监测设备涵盖了视频脑电图（V-EEG）、可穿戴式脑电监测仪、植入式神经刺激器（如RNS）及基于AI算法的发作预警系统等。随着全球人口老龄化及神经系统疾病发病率的上升，癫痫的精准诊疗需求持续攀升。在技术层面，行业正从“院内长程监测”向“院外居家可穿戴”跨越。依托柔性传感器、低功耗蓝牙传输与边缘计算技术，新一代监测设备能够在不影响患者日常生活的情况下，实现全天候、高保真的脑电数据采集。同时，深度学习算法的引入，使设备具备了自动识别发作类型、区分伪影与真性发作的能力，大幅减轻了临床医生的阅片负担。</w:t>
      </w:r>
      <w:r>
        <w:rPr>
          <w:rFonts w:hint="eastAsia"/>
        </w:rPr>
        <w:br/>
      </w:r>
      <w:r>
        <w:rPr>
          <w:rFonts w:hint="eastAsia"/>
        </w:rPr>
        <w:t>　　未来，癫痫监测设备将加速向多模态融合、闭环干预及个性化数字疗法方向演进。市场调研网指出，一方面，单一的脑电监测将与肌电、心电、血氧及眼球运动等多维生理信号深度融合，构建全方位的“数字生物标志物”，从而实现对癫痫发作的超前精准预警。另一方面，监测设备将与迷走神经刺激器（VNS）或脑机接口（BCI）等治疗终端无缝联动，形成“监测-预警-自动干预”的闭环神经系统调控系统，从根本上减少发作频率。此外，随着数据隐私保护技术的完善与数字医疗生态的成熟，基于海量真实世界数据的个性化用药指导与生活方式干预平台，将为癫痫患者提供全生命周期的精准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9af233d5e4986" w:history="1">
        <w:r>
          <w:rPr>
            <w:rStyle w:val="Hyperlink"/>
          </w:rPr>
          <w:t>2026-2032年中国癫痫监测设备市场调查研究与发展前景分析报告</w:t>
        </w:r>
      </w:hyperlink>
      <w:r>
        <w:rPr>
          <w:rFonts w:hint="eastAsia"/>
        </w:rPr>
        <w:t>》，2025年癫痫监测设备行业市场规模达 亿元，预计2032年市场规模将达 亿元，期间年均复合增长率（CAGR）达 %。报告系统分析了癫痫监测设备行业的产业链结构、市场规模及需求特征，详细解读了价格体系与行业现状。基于严谨的数据分析与市场洞察，报告科学预测了癫痫监测设备行业前景与发展趋势。同时，重点剖析了癫痫监测设备重点企业的竞争格局、市场集中度及品牌影响力，并对癫痫监测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癫痫监测设备行业概述</w:t>
      </w:r>
      <w:r>
        <w:rPr>
          <w:rFonts w:hint="eastAsia"/>
        </w:rPr>
        <w:br/>
      </w:r>
      <w:r>
        <w:rPr>
          <w:rFonts w:hint="eastAsia"/>
        </w:rPr>
        <w:t>　　第一节 癫痫监测设备定义与分类</w:t>
      </w:r>
      <w:r>
        <w:rPr>
          <w:rFonts w:hint="eastAsia"/>
        </w:rPr>
        <w:br/>
      </w:r>
      <w:r>
        <w:rPr>
          <w:rFonts w:hint="eastAsia"/>
        </w:rPr>
        <w:t>　　第二节 癫痫监测设备应用领域</w:t>
      </w:r>
      <w:r>
        <w:rPr>
          <w:rFonts w:hint="eastAsia"/>
        </w:rPr>
        <w:br/>
      </w:r>
      <w:r>
        <w:rPr>
          <w:rFonts w:hint="eastAsia"/>
        </w:rPr>
        <w:t>　　第三节 癫痫监测设备行业经济指标分析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癫痫监测设备产业链及经营模式分析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三、癫痫监测设备销售模式及销售渠道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全球癫痫监测设备市场发展综述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2020-2025年全球癫痫监测设备市场规模与趋势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主要国家与地区癫痫监测设备市场分析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2026-2032年全球癫痫监测设备行业发展趋势与前景预测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中国癫痫监测设备行业市场分析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2025-2026年癫痫监测设备产能与投资动态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一、国内癫痫监测设备产能及利用情况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二、癫痫监测设备产能扩张与投资动态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2026-2032年癫痫监测设备行业产量统计与趋势预测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一、2020-2025年癫痫监测设备行业产量数据统计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1、2020-2025年癫痫监测设备产量及增长趋势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2、2020-2025年癫痫监测设备细分产品产量及份额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二、影响癫痫监测设备产量的关键因素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2026-2032年癫痫监测设备市场需求与销售分析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一、2025-2026年癫痫监测设备行业需求现状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二、癫痫监测设备客户群体与需求特点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三、2020-2025年癫痫监测设备行业销售规模分析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四、2026-2032年癫痫监测设备市场增长潜力与规模预测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中国癫痫监测设备细分市场与下游应用领域分析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癫痫监测设备细分市场分析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一、2025-2026年癫痫监测设备主要细分产品市场现状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癫痫监测设备下游应用与客户群体分析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一、2025-2026年癫痫监测设备各应用领域市场现状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2025-2026年癫痫监测设备行业技术发展现状及趋势分析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癫痫监测设备行业技术发展现状分析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国内外癫痫监测设备行业技术差异与原因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癫痫监测设备行业技术发展方向、趋势预测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提升癫痫监测设备行业技术能力策略建议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癫痫监测设备价格机制与竞争策略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一、2020-2025年癫痫监测设备市场价格走势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癫痫监测设备定价策略与方法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2026-2032年癫痫监测设备价格竞争态势与趋势预测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中国癫痫监测设备行业重点区域市场研究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2025-2026年重点区域癫痫监测设备市场发展概况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2020-2025年中国癫痫监测设备行业进出口情况分析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癫痫监测设备行业进口情况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一、2020-2025年癫痫监测设备进口规模及增长情况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二、癫痫监测设备主要进口来源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癫痫监测设备行业出口情况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一、2020-2025年癫痫监测设备出口规模及增长情况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二、癫痫监测设备主要出口目的地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2020-2025年中国癫痫监测设备行业总体发展与财务状况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2020-2025年中国癫痫监测设备行业规模情况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一、癫痫监测设备行业企业数量规模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二、癫痫监测设备行业从业人员规模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三、癫痫监测设备行业市场敏感性分析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2020-2025年中国癫痫监测设备行业财务能力分析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一、癫痫监测设备行业盈利能力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二、癫痫监测设备行业偿债能力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三、癫痫监测设备行业营运能力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四、癫痫监测设备行业发展能力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癫痫监测设备行业重点企业调研分析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中国癫痫监测设备行业竞争格局分析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癫痫监测设备行业竞争格局总览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2025-2026年癫痫监测设备行业竞争力分析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2020-2025年癫痫监测设备行业企业并购活动分析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2025-2026年癫痫监测设备行业会展与招投标活动分析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一、癫痫监测设备行业会展活动及其市场影响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2026年中国癫痫监测设备企业发展企业发展策略与建议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癫痫监测设备销售模式与渠道策略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癫痫监测设备品牌与市场推广策略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癫痫监测设备研发投入与技术创新能力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癫痫监测设备合作联盟与资源整合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中国癫痫监测设备行业风险与对策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癫痫监测设备行业SWOT分析</w:t>
      </w:r>
      <w:r>
        <w:rPr>
          <w:rFonts w:hint="eastAsia"/>
        </w:rPr>
        <w:br/>
      </w:r>
      <w:r>
        <w:rPr>
          <w:rFonts w:hint="eastAsia"/>
        </w:rPr>
        <w:t>　　　　一、癫痫监测设备行业优势</w:t>
      </w:r>
      <w:r>
        <w:rPr>
          <w:rFonts w:hint="eastAsia"/>
        </w:rPr>
        <w:br/>
      </w:r>
      <w:r>
        <w:rPr>
          <w:rFonts w:hint="eastAsia"/>
        </w:rPr>
        <w:t>　　　　二、癫痫监测设备行业劣势</w:t>
      </w:r>
      <w:r>
        <w:rPr>
          <w:rFonts w:hint="eastAsia"/>
        </w:rPr>
        <w:br/>
      </w:r>
      <w:r>
        <w:rPr>
          <w:rFonts w:hint="eastAsia"/>
        </w:rPr>
        <w:t>　　　　三、癫痫监测设备市场机会</w:t>
      </w:r>
      <w:r>
        <w:rPr>
          <w:rFonts w:hint="eastAsia"/>
        </w:rPr>
        <w:br/>
      </w:r>
      <w:r>
        <w:rPr>
          <w:rFonts w:hint="eastAsia"/>
        </w:rPr>
        <w:t>　　　　四、癫痫监测设备市场威胁</w:t>
      </w:r>
      <w:r>
        <w:rPr>
          <w:rFonts w:hint="eastAsia"/>
        </w:rPr>
        <w:br/>
      </w:r>
      <w:r>
        <w:rPr>
          <w:rFonts w:hint="eastAsia"/>
        </w:rPr>
        <w:t>　　第二节 癫痫监测设备行业风险及对策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2026-2032年中国癫痫监测设备行业前景与发展趋势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2025-2026年癫痫监测设备行业发展环境分析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一、癫痫监测设备行业主管部门与监管体制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二、癫痫监测设备行业主要法律法规及政策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三、癫痫监测设备行业标准与质量监管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2026-2032年癫痫监测设备行业发展趋势与方向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2026-2032年癫痫监测设备行业发展潜力与机遇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癫痫监测设备行业研究结论与建议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[.中.智林]癫痫监测设备行业发展建议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癫痫监测设备行业历程</w:t>
      </w:r>
      <w:r>
        <w:rPr>
          <w:rFonts w:hint="eastAsia"/>
        </w:rPr>
        <w:br/>
      </w:r>
      <w:r>
        <w:rPr>
          <w:rFonts w:hint="eastAsia"/>
        </w:rPr>
        <w:t>　　图表 癫痫监测设备行业生命周期</w:t>
      </w:r>
      <w:r>
        <w:rPr>
          <w:rFonts w:hint="eastAsia"/>
        </w:rPr>
        <w:br/>
      </w:r>
      <w:r>
        <w:rPr>
          <w:rFonts w:hint="eastAsia"/>
        </w:rPr>
        <w:t>　　图表 癫痫监测设备行业产业链分析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2020-2025年癫痫监测设备行业市场容量分析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2025年中国癫痫监测设备行业需求领域分布格局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2025年中国癫痫监测设备进口国家及地区分析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2025年中国癫痫监测设备出口国家及地区分析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2020-2025年中国癫痫监测设备行业企业平均规模情况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**地区癫痫监测设备市场规模及增长情况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癫痫监测设备重点企业（三）成长能力情况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2026-2032年中国癫痫监测设备行业发展趋势预测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af233d5e4986" w:history="1">
        <w:r>
          <w:rPr>
            <w:rStyle w:val="Hyperlink"/>
          </w:rPr>
          <w:t>2026-2032年中国癫痫监测设备市场调查研究与发展前景分析报告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af233d5e4986" w:history="1">
        <w:r>
          <w:rPr>
            <w:rStyle w:val="Hyperlink"/>
          </w:rPr>
          <w:t>https://www.20087.com/7/67/DianXianJianCeSheBeiQianJing.html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99f361bd54664" w:history="1">
      <w:r>
        <w:rPr>
          <w:rStyle w:val="Hyperlink"/>
        </w:rPr>
        <w:t>2026-2032年中国癫痫监测设备市场调查研究与发展前景分析报告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XianJianCeSheBeiQianJing.html" TargetMode="External" Id="R0f89af233d5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XianJianCeSheBeiQianJing.html" TargetMode="External" Id="Rfb899f361bd5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2026-07-16T03:26:38Z</dcterms:created>
  <dcterms:modified xsi:type="dcterms:W3CDTF">2026-07-16T04:26:38Z</dcterms:modified>
  <dc:subject>2026-2032年中国癫痫监测设备市场调查研究与发展前景分析报告</dc:subject>
  <dc:title>2026-2032年中国癫痫监测设备市场调查研究与发展前景分析报告</dc:title>
  <cp:keywords>2026-2032年中国癫痫监测设备市场调查研究与发展前景分析报告</cp:keywords>
  <dc:description>2026-2032年中国癫痫监测设备市场调查研究与发展前景分析报告</dc:description>
</cp:coreProperties>
</file>