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d4e22718c4e32" w:history="1">
              <w:r>
                <w:rPr>
                  <w:rStyle w:val="Hyperlink"/>
                </w:rPr>
                <w:t>中国中枢神经系统 （CNS） 药物行业发展研究与市场前景分析报告（2024-2030年）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d4e22718c4e32" w:history="1">
              <w:r>
                <w:rPr>
                  <w:rStyle w:val="Hyperlink"/>
                </w:rPr>
                <w:t>中国中枢神经系统 （CNS） 药物行业发展研究与市场前景分析报告（2024-2030年）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0d4e22718c4e32" w:history="1">
                <w:r>
                  <w:rPr>
                    <w:rStyle w:val="Hyperlink"/>
                  </w:rPr>
                  <w:t>https://www.20087.com/7/07/ZhongShuShenJingXiTong-CNS-YaoWuDeQianJing.html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枢神经系统（CNS）药物是用来治疗影响大脑和脊髓疾病的一类药物，如精神障碍、神经退行性疾病、疼痛管理等。近年来，随着对CNS疾病机制研究的深入，新的药物靶点不断被发现，这促进了CNS药物的研发进程。同时，生物技术和基因编辑技术的进步也为CNS疾病的治疗提供了新的可能性。</w:t>
      </w:r>
      <w:r>
        <w:rPr>
          <w:rFonts w:hint="eastAsia"/>
        </w:rPr>
        <w:br/>
      </w:r>
      <w:r>
        <w:rPr>
          <w:rFonts w:hint="eastAsia"/>
        </w:rPr>
        <w:t>　　未来，CNS药物研发将更加注重精准医疗和个体化治疗方案。随着对疾病生物学机制理解的加深，研究人员将开发出针对特定分子靶点的新型药物，以提高疗效并减少副作用。此外，随着基因组学和蛋白质组学等技术的应用，未来的CNS药物将能够针对患者的遗传特征进行个性化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d4e22718c4e32" w:history="1">
        <w:r>
          <w:rPr>
            <w:rStyle w:val="Hyperlink"/>
          </w:rPr>
          <w:t>中国中枢神经系统 （CNS） 药物行业发展研究与市场前景分析报告（2024-2030年）</w:t>
        </w:r>
      </w:hyperlink>
      <w:r>
        <w:rPr>
          <w:rFonts w:hint="eastAsia"/>
        </w:rPr>
        <w:t>》全面分析了我国中枢神经系统 （CNS） 药物行业的现状、市场需求、市场规模以及价格动态，探讨了中枢神经系统 （CNS） 药物产业链的结构与发展。中枢神经系统 （CNS） 药物报告对中枢神经系统 （CNS） 药物细分市场进行了剖析，同时基于科学数据，对中枢神经系统 （CNS） 药物市场前景及发展趋势进行了预测。报告还聚焦中枢神经系统 （CNS） 药物重点企业，并对其品牌影响力、市场竞争力以及行业集中度进行了评估。中枢神经系统 （CNS） 药物报告为投资者、产业链相关企业及政府决策部门提供了专业、客观的参考，是了解和把握中枢神经系统 （CNS） 药物行业发展动向的重要工具。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中枢神经系统 （CNS） 药物产业概述</w:t>
      </w:r>
      <w:r>
        <w:rPr>
          <w:rFonts w:hint="eastAsia"/>
        </w:rPr>
        <w:br/>
      </w:r>
      <w:r>
        <w:rPr>
          <w:rFonts w:hint="eastAsia"/>
        </w:rPr>
        <w:t>　　第一节 中枢神经系统 （CNS） 药物定义</w:t>
      </w:r>
      <w:r>
        <w:rPr>
          <w:rFonts w:hint="eastAsia"/>
        </w:rPr>
        <w:br/>
      </w:r>
      <w:r>
        <w:rPr>
          <w:rFonts w:hint="eastAsia"/>
        </w:rPr>
        <w:t>　　第二节 中枢神经系统 （CNS） 药物行业特点</w:t>
      </w:r>
      <w:r>
        <w:rPr>
          <w:rFonts w:hint="eastAsia"/>
        </w:rPr>
        <w:br/>
      </w:r>
      <w:r>
        <w:rPr>
          <w:rFonts w:hint="eastAsia"/>
        </w:rPr>
        <w:t>　　第三节 中枢神经系统 （CNS） 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2023-2024年中国中枢神经系统 （CNS） 药物行业运行环境分析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中国中枢神经系统 （CNS） 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中国中枢神经系统 （CNS） 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一、中枢神经系统 （CNS） 药物行业监管体制</w:t>
      </w:r>
      <w:r>
        <w:rPr>
          <w:rFonts w:hint="eastAsia"/>
        </w:rPr>
        <w:br/>
      </w:r>
      <w:r>
        <w:rPr>
          <w:rFonts w:hint="eastAsia"/>
        </w:rPr>
        <w:t>　　　　二、中枢神经系统 （CNS） 药物行业主要法规</w:t>
      </w:r>
      <w:r>
        <w:rPr>
          <w:rFonts w:hint="eastAsia"/>
        </w:rPr>
        <w:br/>
      </w:r>
      <w:r>
        <w:rPr>
          <w:rFonts w:hint="eastAsia"/>
        </w:rPr>
        <w:t>　　　　三、主要中枢神经系统 （CNS） 药物产业政策</w:t>
      </w:r>
      <w:r>
        <w:rPr>
          <w:rFonts w:hint="eastAsia"/>
        </w:rPr>
        <w:br/>
      </w:r>
      <w:r>
        <w:rPr>
          <w:rFonts w:hint="eastAsia"/>
        </w:rPr>
        <w:t>　　第三节 中国中枢神经系统 （CNS） 药物产业社会环境分析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国外中枢神经系统 （CNS） 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国外中枢神经系统 （CNS） 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国外主要国家中枢神经系统 （CNS） 药物市场现状</w:t>
      </w:r>
      <w:r>
        <w:rPr>
          <w:rFonts w:hint="eastAsia"/>
        </w:rPr>
        <w:br/>
      </w:r>
      <w:r>
        <w:rPr>
          <w:rFonts w:hint="eastAsia"/>
        </w:rPr>
        <w:t>　　第三节 国外中枢神经系统 （CNS） 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中国中枢神经系统 （CNS） 药物行业市场分析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2019-2024年中国中枢神经系统 （CNS） 药物行业规模情况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2019-2024年中国中枢神经系统 （CNS） 药物市场规模情况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2019-2024年中国中枢神经系统 （CNS） 药物行业盈利情况分析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2019-2024年中国中枢神经系统 （CNS） 药物市场需求状况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2019-2024年中国中枢神经系统 （CNS） 药物行业市场供给状况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2019-2024年中枢神经系统 （CNS） 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中国重点地区中枢神经系统 （CNS） 药物行业市场调研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重点地区（一）中枢神经系统 （CNS） 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重点地区（二）中枢神经系统 （CNS） 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重点地区（三）中枢神经系统 （CNS） 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重点地区（四）中枢神经系统 （CNS） 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重点地区（五）中枢神经系统 （CNS） 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中国中枢神经系统 （CNS） 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国内中枢神经系统 （CNS） 药物行业价格回顾</w:t>
      </w:r>
      <w:r>
        <w:rPr>
          <w:rFonts w:hint="eastAsia"/>
        </w:rPr>
        <w:br/>
      </w:r>
      <w:r>
        <w:rPr>
          <w:rFonts w:hint="eastAsia"/>
        </w:rPr>
        <w:t>　　第二节 国内中枢神经系统 （CNS） 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国内中枢神经系统 （CNS） 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中国中枢神经系统 （CNS） 药物行业客户调研</w:t>
      </w:r>
      <w:r>
        <w:rPr>
          <w:rFonts w:hint="eastAsia"/>
        </w:rPr>
        <w:br/>
      </w:r>
      <w:r>
        <w:rPr>
          <w:rFonts w:hint="eastAsia"/>
        </w:rPr>
        <w:t>　　　　一、中枢神经系统 （CNS） 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二、客户对中枢神经系统 （CNS） 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三、中枢神经系统 （CNS） 药物品牌忠诚度调查</w:t>
      </w:r>
      <w:r>
        <w:rPr>
          <w:rFonts w:hint="eastAsia"/>
        </w:rPr>
        <w:br/>
      </w:r>
      <w:r>
        <w:rPr>
          <w:rFonts w:hint="eastAsia"/>
        </w:rPr>
        <w:t>　　　　四、中枢神经系统 （CNS） 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中国中枢神经系统 （CNS） 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2024年中枢神经系统 （CNS） 药物行业集中度分析</w:t>
      </w:r>
      <w:r>
        <w:rPr>
          <w:rFonts w:hint="eastAsia"/>
        </w:rPr>
        <w:br/>
      </w:r>
      <w:r>
        <w:rPr>
          <w:rFonts w:hint="eastAsia"/>
        </w:rPr>
        <w:t>　　　　一、中枢神经系统 （CNS） 药物市场集中度分析</w:t>
      </w:r>
      <w:r>
        <w:rPr>
          <w:rFonts w:hint="eastAsia"/>
        </w:rPr>
        <w:br/>
      </w:r>
      <w:r>
        <w:rPr>
          <w:rFonts w:hint="eastAsia"/>
        </w:rPr>
        <w:t>　　　　二、中枢神经系统 （CNS） 药物企业集中度分析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2023-2024年中枢神经系统 （CNS） 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一、中枢神经系统 （CNS） 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二、中枢神经系统 （CNS） 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三、我国中枢神经系统 （CNS） 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中枢神经系统 （CNS） 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中枢神经系统 （CNS） 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中枢神经系统 （CNS） 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一、中枢神经系统 （CNS） 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二、现行中枢神经系统 （CNS） 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大型中枢神经系统 （CNS） 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对中小中枢神经系统 （CNS） 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中枢神经系统 （CNS） 药物行业投资风险与控制策略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中枢神经系统 （CNS） 药物行业SWOT模型分析</w:t>
      </w:r>
      <w:r>
        <w:rPr>
          <w:rFonts w:hint="eastAsia"/>
        </w:rPr>
        <w:br/>
      </w:r>
      <w:r>
        <w:rPr>
          <w:rFonts w:hint="eastAsia"/>
        </w:rPr>
        <w:t>　　　　一、中枢神经系统 （CNS） 药物行业优势分析</w:t>
      </w:r>
      <w:r>
        <w:rPr>
          <w:rFonts w:hint="eastAsia"/>
        </w:rPr>
        <w:br/>
      </w:r>
      <w:r>
        <w:rPr>
          <w:rFonts w:hint="eastAsia"/>
        </w:rPr>
        <w:t>　　　　二、中枢神经系统 （CNS） 药物行业劣势分析</w:t>
      </w:r>
      <w:r>
        <w:rPr>
          <w:rFonts w:hint="eastAsia"/>
        </w:rPr>
        <w:br/>
      </w:r>
      <w:r>
        <w:rPr>
          <w:rFonts w:hint="eastAsia"/>
        </w:rPr>
        <w:t>　　　　三、中枢神经系统 （CNS） 药物行业机会分析</w:t>
      </w:r>
      <w:r>
        <w:rPr>
          <w:rFonts w:hint="eastAsia"/>
        </w:rPr>
        <w:br/>
      </w:r>
      <w:r>
        <w:rPr>
          <w:rFonts w:hint="eastAsia"/>
        </w:rPr>
        <w:t>　　　　四、中枢神经系统 （CNS） 药物行业风险分析</w:t>
      </w:r>
      <w:r>
        <w:rPr>
          <w:rFonts w:hint="eastAsia"/>
        </w:rPr>
        <w:br/>
      </w:r>
      <w:r>
        <w:rPr>
          <w:rFonts w:hint="eastAsia"/>
        </w:rPr>
        <w:t>　　第二节 中枢神经系统 （CNS） 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一、中枢神经系统 （CNS） 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二、中枢神经系统 （CNS） 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三、中枢神经系统 （CNS） 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四、中枢神经系统 （CNS） 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五、中枢神经系统 （CNS） 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2024-2030年中国中枢神经系统 （CNS） 药物行业投资潜力及发展趋势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2024-2030年中枢神经系统 （CNS） 药物行业投资潜力分析</w:t>
      </w:r>
      <w:r>
        <w:rPr>
          <w:rFonts w:hint="eastAsia"/>
        </w:rPr>
        <w:br/>
      </w:r>
      <w:r>
        <w:rPr>
          <w:rFonts w:hint="eastAsia"/>
        </w:rPr>
        <w:t>　　　　一、中枢神经系统 （CNS） 药物行业重点可投资领域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二、中枢神经系统 （CNS） 药物行业目标市场需求潜力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三、中枢神经系统 （CNS） 药物行业投资潜力综合评判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中.智.林.－2024-2030年中国中枢神经系统 （CNS） 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一、2024年中枢神经系统 （CNS） 药物市场前景分析</w:t>
      </w:r>
      <w:r>
        <w:rPr>
          <w:rFonts w:hint="eastAsia"/>
        </w:rPr>
        <w:br/>
      </w:r>
      <w:r>
        <w:rPr>
          <w:rFonts w:hint="eastAsia"/>
        </w:rPr>
        <w:t>　　　　二、2024年中枢神经系统 （CNS） 药物发展趋势预测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三、2024-2030年我国中枢神经系统 （CNS） 药物行业发展剖析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五、未来中枢神经系统 （CNS） 药物行业发展变局剖析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中枢神经系统 （CNS） 药物行业历程</w:t>
      </w:r>
      <w:r>
        <w:rPr>
          <w:rFonts w:hint="eastAsia"/>
        </w:rPr>
        <w:br/>
      </w:r>
      <w:r>
        <w:rPr>
          <w:rFonts w:hint="eastAsia"/>
        </w:rPr>
        <w:t>　　图表 中枢神经系统 （CNS） 药物行业生命周期</w:t>
      </w:r>
      <w:r>
        <w:rPr>
          <w:rFonts w:hint="eastAsia"/>
        </w:rPr>
        <w:br/>
      </w:r>
      <w:r>
        <w:rPr>
          <w:rFonts w:hint="eastAsia"/>
        </w:rPr>
        <w:t>　　图表 中枢神经系统 （CNS） 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2019-2024年中枢神经系统 （CNS） 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 （CNS） 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 （CNS） 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 （CNS） 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 （CNS） 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 （CNS） 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 （CNS） 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 （CNS） 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 （CNS） 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 （CNS） 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 （CNS） 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 （CNS） 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 （CNS） 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**地区中枢神经系统 （CNS） 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**地区中枢神经系统 （CNS） 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**地区中枢神经系统 （CNS） 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**地区中枢神经系统 （CNS） 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**地区中枢神经系统 （CNS） 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**地区中枢神经系统 （CNS） 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中枢神经系统 （CNS） 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中枢神经系统 （CNS） 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中枢神经系统 （CNS） 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中枢神经系统 （CNS） 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中枢神经系统 （CNS） 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中枢神经系统 （CNS） 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中枢神经系统 （CNS） 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中枢神经系统 （CNS） 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中枢神经系统 （CNS） 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中枢神经系统 （CNS） 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中枢神经系统 （CNS） 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中枢神经系统 （CNS） 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2024-2030年中国中枢神经系统 （CNS） 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2024-2030年中国中枢神经系统 （CNS） 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2024-2030年中国中枢神经系统 （CNS） 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2024-2030年中国中枢神经系统 （CNS） 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d4e22718c4e32" w:history="1">
        <w:r>
          <w:rPr>
            <w:rStyle w:val="Hyperlink"/>
          </w:rPr>
          <w:t>中国中枢神经系统 （CNS） 药物行业发展研究与市场前景分析报告（2024-2030年）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0d4e22718c4e32" w:history="1">
        <w:r>
          <w:rPr>
            <w:rStyle w:val="Hyperlink"/>
          </w:rPr>
          <w:t>https://www.20087.com/7/07/ZhongShuShenJingXiTong-CNS-YaoWuDeQianJing.html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62a11cec34693" w:history="1">
      <w:r>
        <w:rPr>
          <w:rStyle w:val="Hyperlink"/>
        </w:rPr>
        <w:t>中国中枢神经系统 （CNS） 药物行业发展研究与市场前景分析报告（2024-2030年）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ZhongShuShenJingXiTong-CNS-YaoWuDeQianJing.html" TargetMode="External" Id="Rc70d4e22718c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ZhongShuShenJingXiTong-CNS-YaoWuDeQianJing.html" TargetMode="External" Id="R0e162a11cec3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2024-03-24T23:44:00Z</dcterms:created>
  <dcterms:modified xsi:type="dcterms:W3CDTF">2024-03-25T00:44:00Z</dcterms:modified>
  <dc:subject>中国中枢神经系统 （CNS） 药物行业发展研究与市场前景分析报告（2024-2030年）</dc:subject>
  <dc:title>中国中枢神经系统 （CNS） 药物行业发展研究与市场前景分析报告（2024-2030年）</dc:title>
  <cp:keywords>中国中枢神经系统 （CNS） 药物行业发展研究与市场前景分析报告（2024-2030年）</cp:keywords>
  <dc:description>中国中枢神经系统 （CNS） 药物行业发展研究与市场前景分析报告（2024-2030年）</dc:description>
</cp:coreProperties>
</file>